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4365" w:rsidRPr="00EF35F7" w:rsidRDefault="00EF35F7">
      <w:pPr>
        <w:spacing w:after="960"/>
        <w:jc w:val="center"/>
        <w:rPr>
          <w:lang w:val="ru-RU"/>
        </w:rPr>
      </w:pPr>
      <w:r w:rsidRPr="00EF35F7">
        <w:rPr>
          <w:rFonts w:eastAsia="Calibri"/>
          <w:color w:val="5D6770"/>
          <w:lang w:val="ru-RU"/>
        </w:rPr>
        <w:t>МБУ «Красноборская библиотечная система»</w:t>
      </w:r>
    </w:p>
    <w:p w:rsidR="00F14365" w:rsidRPr="00EF35F7" w:rsidRDefault="00EF35F7">
      <w:pPr>
        <w:pStyle w:val="aa"/>
        <w:jc w:val="center"/>
        <w:rPr>
          <w:lang w:val="ru-RU"/>
        </w:rPr>
      </w:pPr>
      <w:r w:rsidRPr="00EF35F7">
        <w:rPr>
          <w:rFonts w:ascii="Calibri" w:eastAsia="Calibri" w:hAnsi="Calibri"/>
          <w:lang w:val="ru-RU"/>
        </w:rPr>
        <w:t>МЕТОДИЧЕСКАЯ ПОМОЩЬ</w:t>
      </w:r>
    </w:p>
    <w:p w:rsidR="00F14365" w:rsidRPr="00EF35F7" w:rsidRDefault="00EF35F7">
      <w:pPr>
        <w:spacing w:after="360"/>
        <w:jc w:val="center"/>
        <w:rPr>
          <w:lang w:val="ru-RU"/>
        </w:rPr>
      </w:pPr>
      <w:r w:rsidRPr="00EF35F7">
        <w:rPr>
          <w:rFonts w:eastAsia="Calibri"/>
          <w:b/>
          <w:color w:val="000000"/>
          <w:sz w:val="38"/>
          <w:lang w:val="ru-RU"/>
        </w:rPr>
        <w:t>структурным подразделениям КБС</w:t>
      </w:r>
      <w:r w:rsidRPr="00EF35F7">
        <w:rPr>
          <w:rFonts w:eastAsia="Calibri"/>
          <w:b/>
          <w:color w:val="000000"/>
          <w:sz w:val="38"/>
          <w:lang w:val="ru-RU"/>
        </w:rPr>
        <w:br/>
        <w:t>на октябрь 2026 года</w:t>
      </w:r>
    </w:p>
    <w:p w:rsidR="00F14365" w:rsidRPr="00EF35F7" w:rsidRDefault="00EF35F7">
      <w:pPr>
        <w:spacing w:after="1080"/>
        <w:jc w:val="center"/>
        <w:rPr>
          <w:lang w:val="ru-RU"/>
        </w:rPr>
      </w:pPr>
      <w:r w:rsidRPr="00EF35F7">
        <w:rPr>
          <w:rFonts w:eastAsia="Calibri"/>
          <w:i/>
          <w:color w:val="5D6770"/>
          <w:lang w:val="ru-RU"/>
        </w:rPr>
        <w:t>Готовые сценарии, выставки, викторины, раздаточные материалы и тексты для публикаций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Назначение комплекта</w:t>
      </w:r>
    </w:p>
    <w:p w:rsidR="00F14365" w:rsidRPr="00EF35F7" w:rsidRDefault="00EF35F7">
      <w:pPr>
        <w:spacing w:after="720"/>
        <w:rPr>
          <w:lang w:val="ru-RU"/>
        </w:rPr>
      </w:pPr>
      <w:r w:rsidRPr="00EF35F7">
        <w:rPr>
          <w:rFonts w:eastAsia="Calibri"/>
          <w:lang w:val="ru-RU"/>
        </w:rPr>
        <w:t>Материалы подготовлены по сводному плану МБУ КБС на сентябрь–ноябрь 2026 года. Каждый блок можно использовать отдельно. Названия, даты и формы мероприятий сохранены; фактические неточности в юбилейных датах отмечены до начала сценариев.</w:t>
      </w:r>
    </w:p>
    <w:p w:rsidR="00F14365" w:rsidRPr="00EF35F7" w:rsidRDefault="00EF35F7">
      <w:pPr>
        <w:spacing w:before="800"/>
        <w:jc w:val="center"/>
        <w:rPr>
          <w:lang w:val="ru-RU"/>
        </w:rPr>
      </w:pPr>
      <w:proofErr w:type="gramStart"/>
      <w:r w:rsidRPr="00EF35F7">
        <w:rPr>
          <w:rFonts w:eastAsia="Calibri"/>
          <w:color w:val="5D6770"/>
          <w:lang w:val="ru-RU"/>
        </w:rPr>
        <w:t>Красноборск  2026</w:t>
      </w:r>
      <w:proofErr w:type="gramEnd"/>
    </w:p>
    <w:p w:rsidR="00F14365" w:rsidRPr="00EF35F7" w:rsidRDefault="00EF35F7">
      <w:pPr>
        <w:rPr>
          <w:lang w:val="ru-RU"/>
        </w:rPr>
      </w:pPr>
      <w:r w:rsidRPr="00EF35F7">
        <w:rPr>
          <w:lang w:val="ru-RU"/>
        </w:rPr>
        <w:br w:type="page"/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lastRenderedPageBreak/>
        <w:t>Как пользоваться комплектом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Комплект не заменяет планы подразделений. Библиотекарь выбирает адресный блок, сверяет наличие книг, уточняет возраст участников и распечатывает только нужные страницы. Базовые варианты рассчитаны на одного сотрудника, небольшое помещение и работу без проектора и интернета.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Полные сценарии вынесены в приложения и содержат реплики ведущего, ход встречи, задания и ответы.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Книги в выставках можно заменять изданиями той же темы, которые есть в фонде конкретной библиотеки.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Для циклов и мероприятий без точной даты предусмотрены готовые модули, которые можно поставить в любой рабочий день октября.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Медицинские, антитеррористические и цифровые сведения следует брать только из указанных официальных источников.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После мероприятия достаточно заполнить короткий лист обратной связи в конце документа.</w:t>
      </w:r>
    </w:p>
    <w:p w:rsidR="00F14365" w:rsidRDefault="00EF35F7">
      <w:pPr>
        <w:pStyle w:val="21"/>
      </w:pPr>
      <w:proofErr w:type="spellStart"/>
      <w:r>
        <w:t>Календарные</w:t>
      </w:r>
      <w:proofErr w:type="spellEnd"/>
      <w:r>
        <w:t xml:space="preserve"> </w:t>
      </w:r>
      <w:proofErr w:type="spellStart"/>
      <w:r>
        <w:t>уточнения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6350"/>
      </w:tblGrid>
      <w:tr w:rsidR="00F14365">
        <w:trPr>
          <w:cantSplit/>
          <w:tblHeader/>
          <w:jc w:val="center"/>
        </w:trPr>
        <w:tc>
          <w:tcPr>
            <w:tcW w:w="34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Плановое мероприятие</w:t>
            </w:r>
          </w:p>
        </w:tc>
        <w:tc>
          <w:tcPr>
            <w:tcW w:w="63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Что учесть при подготовке</w:t>
            </w:r>
          </w:p>
        </w:tc>
      </w:tr>
      <w:tr w:rsidR="00F14365" w:rsidRPr="00EF35F7">
        <w:trPr>
          <w:cantSplit/>
          <w:jc w:val="center"/>
        </w:trPr>
        <w:tc>
          <w:tcPr>
            <w:tcW w:w="34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Литературная игра «Обыкновенное чудо»</w:t>
            </w:r>
          </w:p>
        </w:tc>
        <w:tc>
          <w:tcPr>
            <w:tcW w:w="6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В плане указано 105 лет со дня рождения Е. Л. Шварца. Правильно: 130 лет. Писатель родился 21 октября 1896 года. Название и месяц мероприятия сохраняются, юбилей исправляется в афише и сценарии.</w:t>
            </w:r>
          </w:p>
        </w:tc>
      </w:tr>
      <w:tr w:rsidR="00F14365">
        <w:trPr>
          <w:cantSplit/>
          <w:jc w:val="center"/>
        </w:trPr>
        <w:tc>
          <w:tcPr>
            <w:tcW w:w="34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Литературно музыкальная гостиная «Музыка с грустинкой»</w:t>
            </w:r>
          </w:p>
        </w:tc>
        <w:tc>
          <w:tcPr>
            <w:tcW w:w="63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 w:rsidRPr="00EF35F7">
              <w:rPr>
                <w:rFonts w:eastAsia="Calibri"/>
                <w:sz w:val="18"/>
                <w:lang w:val="ru-RU"/>
              </w:rPr>
              <w:t xml:space="preserve">В плане указано 90 лет М. Л. Таривердиеву. Правильно: 95 лет в 2026 году; композитор родился 15 августа 1931 года. </w:t>
            </w:r>
            <w:proofErr w:type="spellStart"/>
            <w:r>
              <w:rPr>
                <w:rFonts w:eastAsia="Calibri"/>
                <w:sz w:val="18"/>
              </w:rPr>
              <w:t>Дату</w:t>
            </w:r>
            <w:proofErr w:type="spellEnd"/>
            <w:r>
              <w:rPr>
                <w:rFonts w:eastAsia="Calibri"/>
                <w:sz w:val="18"/>
              </w:rPr>
              <w:t xml:space="preserve"> 11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по</w:t>
            </w:r>
            <w:proofErr w:type="spellEnd"/>
            <w:r>
              <w:rPr>
                <w:rFonts w:eastAsia="Calibri"/>
                <w:sz w:val="18"/>
              </w:rPr>
              <w:t xml:space="preserve"> плану сохраняем.</w:t>
            </w:r>
          </w:p>
        </w:tc>
      </w:tr>
      <w:tr w:rsidR="00F14365" w:rsidRPr="00EF35F7">
        <w:trPr>
          <w:cantSplit/>
          <w:jc w:val="center"/>
        </w:trPr>
        <w:tc>
          <w:tcPr>
            <w:tcW w:w="34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Акция «День с писателем»</w:t>
            </w:r>
          </w:p>
        </w:tc>
        <w:tc>
          <w:tcPr>
            <w:tcW w:w="6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 xml:space="preserve">Официальная дата межрегиональной сетевой акции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Добролюбовки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— 17 октября 2026 года. </w:t>
            </w:r>
          </w:p>
        </w:tc>
      </w:tr>
      <w:tr w:rsidR="00F14365" w:rsidRPr="00EF35F7">
        <w:trPr>
          <w:cantSplit/>
          <w:jc w:val="center"/>
        </w:trPr>
        <w:tc>
          <w:tcPr>
            <w:tcW w:w="34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Литературная гостиная «Ночевала тучка золотая»</w:t>
            </w:r>
          </w:p>
        </w:tc>
        <w:tc>
          <w:tcPr>
            <w:tcW w:w="63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Анатолию Приставкину исполняется 95 лет 17 октября 2026 года. Плановая дата 16 октября подходит как мероприятие в преддверии юбилея.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Pr>
        <w:pStyle w:val="21"/>
      </w:pPr>
      <w:proofErr w:type="spellStart"/>
      <w:r>
        <w:t>Состав</w:t>
      </w:r>
      <w:proofErr w:type="spellEnd"/>
      <w:r>
        <w:t xml:space="preserve"> </w:t>
      </w:r>
      <w:proofErr w:type="spellStart"/>
      <w:r>
        <w:t>комплекта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Календарь значимых октябрьских дат и адресная карта по 15 подразделениям.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Шесть готовых выставочных решений с текстами, разделами и интерактивами.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Девять полноценных сценарных приложений и один набор коротких модулей.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Готовые карточки, викторины и ответы для литературных, семейных, экологических и цифровых занятий.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Тексты анонсов и итоговых публикаций, календарь подготовки, чек лист и форма обратной связи.</w:t>
      </w:r>
    </w:p>
    <w:p w:rsidR="00EF35F7" w:rsidRDefault="00EF35F7">
      <w:pPr>
        <w:pStyle w:val="1"/>
      </w:pPr>
    </w:p>
    <w:p w:rsidR="00F14365" w:rsidRDefault="00EF35F7">
      <w:pPr>
        <w:pStyle w:val="1"/>
      </w:pPr>
      <w:proofErr w:type="spellStart"/>
      <w:r>
        <w:t>Календарь</w:t>
      </w:r>
      <w:proofErr w:type="spellEnd"/>
      <w:r>
        <w:t xml:space="preserve"> </w:t>
      </w:r>
      <w:proofErr w:type="spellStart"/>
      <w:r>
        <w:t>значимых</w:t>
      </w:r>
      <w:proofErr w:type="spellEnd"/>
      <w:r>
        <w:t xml:space="preserve"> </w:t>
      </w:r>
      <w:proofErr w:type="spellStart"/>
      <w:r>
        <w:t>дат</w:t>
      </w:r>
      <w:proofErr w:type="spellEnd"/>
      <w:r>
        <w:t xml:space="preserve"> </w:t>
      </w:r>
      <w:proofErr w:type="spellStart"/>
      <w:r>
        <w:t>октября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1450"/>
        <w:gridCol w:w="3300"/>
        <w:gridCol w:w="5000"/>
      </w:tblGrid>
      <w:tr w:rsidR="00F14365">
        <w:trPr>
          <w:cantSplit/>
          <w:tblHeader/>
          <w:jc w:val="center"/>
        </w:trPr>
        <w:tc>
          <w:tcPr>
            <w:tcW w:w="1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8"/>
              </w:rPr>
              <w:t>Дата</w:t>
            </w:r>
          </w:p>
        </w:tc>
        <w:tc>
          <w:tcPr>
            <w:tcW w:w="3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Основание</w:t>
            </w:r>
          </w:p>
        </w:tc>
        <w:tc>
          <w:tcPr>
            <w:tcW w:w="50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Библиотечное применение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>1 октября</w:t>
            </w:r>
          </w:p>
        </w:tc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Международный день пожилых людей и Международный день музыки</w:t>
            </w:r>
          </w:p>
        </w:tc>
        <w:tc>
          <w:tcPr>
            <w:tcW w:w="50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Встречи старшего поколения, ретро вечера, музыкальные гостиные, выставки о долголетии и активной жизни.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4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Всемирный день животных</w:t>
            </w:r>
          </w:p>
        </w:tc>
        <w:tc>
          <w:tcPr>
            <w:tcW w:w="50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Выставка «Соседи по планете», экологические часы, громкие чтения о животных.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5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День учителя</w:t>
            </w:r>
          </w:p>
        </w:tc>
        <w:tc>
          <w:tcPr>
            <w:tcW w:w="50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Акции поздравления, выставки об учителях, программа «Учительский Олимп».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17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Акция «День с Михаилом Салтыковым Щедриным»</w:t>
            </w:r>
          </w:p>
        </w:tc>
        <w:tc>
          <w:tcPr>
            <w:tcW w:w="50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Литературная игра, чтение сказок, сатирическая викторина для подростков и взрослых.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18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День отца в России</w:t>
            </w:r>
          </w:p>
        </w:tc>
        <w:tc>
          <w:tcPr>
            <w:tcW w:w="50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Семейное состязание «Суперпапа», мастер класс «Открытка для папы», подборка книг о семье.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21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130 лет со дня рождения Евгения Шварца</w:t>
            </w:r>
          </w:p>
        </w:tc>
        <w:tc>
          <w:tcPr>
            <w:tcW w:w="50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Литературная игра «Обыкновенное чудо», выставка пьес и сказок, задания по экранизациям.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22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День белых журавлей</w:t>
            </w:r>
          </w:p>
        </w:tc>
        <w:tc>
          <w:tcPr>
            <w:tcW w:w="50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Тихая памятная акция, карта памяти, чтение произведений о цене мира и человеческой памяти.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28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День бабушек и дедушек</w:t>
            </w:r>
          </w:p>
        </w:tc>
        <w:tc>
          <w:tcPr>
            <w:tcW w:w="50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Поздравительная акция, семейные истории, чтение вслух, обмен воспоминаниями.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29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Акция «Читаем Шергина вместе»</w:t>
            </w:r>
          </w:p>
        </w:tc>
        <w:tc>
          <w:tcPr>
            <w:tcW w:w="50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Дополнительная рекомендация для северного краеведения; не заменяет события утверждённого плана.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1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8"/>
              </w:rPr>
              <w:t xml:space="preserve">30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День памяти жертв политических репрессий</w:t>
            </w:r>
          </w:p>
        </w:tc>
        <w:tc>
          <w:tcPr>
            <w:tcW w:w="50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Час памяти без политической агитации и натуралистических подробностей; работа с документальными источниками.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r w:rsidRPr="00EF35F7">
        <w:rPr>
          <w:rFonts w:eastAsia="Calibri"/>
          <w:i/>
          <w:color w:val="5D6770"/>
          <w:lang w:val="ru-RU"/>
        </w:rPr>
        <w:t xml:space="preserve">Календарь служит ориентиром, а не обязательным перечнем. В октябре приоритет имеют 46 позиций сводного плана, включая циклы занятий. </w:t>
      </w:r>
      <w:proofErr w:type="spellStart"/>
      <w:r>
        <w:rPr>
          <w:rFonts w:eastAsia="Calibri"/>
          <w:i/>
          <w:color w:val="5D6770"/>
        </w:rPr>
        <w:t>Дополнительная</w:t>
      </w:r>
      <w:proofErr w:type="spellEnd"/>
      <w:r>
        <w:rPr>
          <w:rFonts w:eastAsia="Calibri"/>
          <w:i/>
          <w:color w:val="5D6770"/>
        </w:rPr>
        <w:t xml:space="preserve"> </w:t>
      </w:r>
      <w:proofErr w:type="spellStart"/>
      <w:r>
        <w:rPr>
          <w:rFonts w:eastAsia="Calibri"/>
          <w:i/>
          <w:color w:val="5D6770"/>
        </w:rPr>
        <w:t>акция</w:t>
      </w:r>
      <w:proofErr w:type="spellEnd"/>
      <w:r>
        <w:rPr>
          <w:rFonts w:eastAsia="Calibri"/>
          <w:i/>
          <w:color w:val="5D6770"/>
        </w:rPr>
        <w:t xml:space="preserve"> 29 </w:t>
      </w:r>
      <w:proofErr w:type="spellStart"/>
      <w:r>
        <w:rPr>
          <w:rFonts w:eastAsia="Calibri"/>
          <w:i/>
          <w:color w:val="5D6770"/>
        </w:rPr>
        <w:t>октября</w:t>
      </w:r>
      <w:proofErr w:type="spellEnd"/>
      <w:r>
        <w:rPr>
          <w:rFonts w:eastAsia="Calibri"/>
          <w:i/>
          <w:color w:val="5D6770"/>
        </w:rPr>
        <w:t xml:space="preserve"> выделена отдельно.</w:t>
      </w:r>
    </w:p>
    <w:p w:rsidR="00F14365" w:rsidRDefault="00EF35F7">
      <w:r>
        <w:br w:type="page"/>
      </w:r>
    </w:p>
    <w:p w:rsidR="00F14365" w:rsidRDefault="00EF35F7">
      <w:pPr>
        <w:pStyle w:val="1"/>
      </w:pPr>
      <w:r>
        <w:lastRenderedPageBreak/>
        <w:t>Адресная карта методической помощи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750"/>
        <w:gridCol w:w="3900"/>
        <w:gridCol w:w="3100"/>
      </w:tblGrid>
      <w:tr w:rsidR="00F14365">
        <w:trPr>
          <w:cantSplit/>
          <w:tblHeader/>
          <w:jc w:val="center"/>
        </w:trPr>
        <w:tc>
          <w:tcPr>
            <w:tcW w:w="27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6"/>
              </w:rPr>
              <w:t>Подразделение</w:t>
            </w:r>
          </w:p>
        </w:tc>
        <w:tc>
          <w:tcPr>
            <w:tcW w:w="39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6"/>
              </w:rPr>
              <w:t>План октября</w:t>
            </w:r>
          </w:p>
        </w:tc>
        <w:tc>
          <w:tcPr>
            <w:tcW w:w="3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6"/>
              </w:rPr>
              <w:t>Готовый материал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6"/>
              </w:rPr>
              <w:t>Красноборская центральная библиотека</w:t>
            </w:r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Октябрьские мероприятия в доступном сводном плане не заявлены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Можно использовать общесистемные выставки и готовые модули только как дополнительные предложения.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6"/>
              </w:rPr>
              <w:t xml:space="preserve">Красноборская </w:t>
            </w:r>
            <w:proofErr w:type="spellStart"/>
            <w:r>
              <w:rPr>
                <w:rFonts w:eastAsia="Calibri"/>
                <w:sz w:val="16"/>
              </w:rPr>
              <w:t>детская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«Соседи по планете»; «О здоровье узнаем из журналов»; «Обыкновенное чудо»; «День с писателем»; мастер класс</w:t>
            </w:r>
          </w:p>
        </w:tc>
        <w:tc>
          <w:tcPr>
            <w:tcW w:w="3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Выставка 1; приложения 1, 2 и 6; макет видеоролика о журналах.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Алексеевская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«Дорогие мои старики»; экстремальные ситуации; пешеход и пассажир; ВИЧ и туберкулёз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Приложения 3 и 8; готовый текст профилактического буклета.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Белослудская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Акция «День с писателем» 17 октября</w:t>
            </w:r>
          </w:p>
        </w:tc>
        <w:tc>
          <w:tcPr>
            <w:tcW w:w="3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Приложение 1 с готовой викториной и текстами публикаций.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Верхнеуфтюгская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 xml:space="preserve">Выставка о здоровье; </w:t>
            </w:r>
            <w:proofErr w:type="spellStart"/>
            <w:r w:rsidRPr="00EF35F7">
              <w:rPr>
                <w:rFonts w:eastAsia="Calibri"/>
                <w:sz w:val="16"/>
                <w:lang w:val="ru-RU"/>
              </w:rPr>
              <w:t>фотовернисаж</w:t>
            </w:r>
            <w:proofErr w:type="spellEnd"/>
            <w:r w:rsidRPr="00EF35F7">
              <w:rPr>
                <w:rFonts w:eastAsia="Calibri"/>
                <w:sz w:val="16"/>
                <w:lang w:val="ru-RU"/>
              </w:rPr>
              <w:t>; Таривердиев; «День с писателем»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Выставка 3; приложение 1; модуль о Таривердиеве с исправлением юбилея.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Дябринская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День пожилых; «Чародей слова, поэт природы»; «Жил был сказочник»; День бабушек и дедушек</w:t>
            </w:r>
          </w:p>
        </w:tc>
        <w:tc>
          <w:tcPr>
            <w:tcW w:w="3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Приложения 2 и 3; выставки 4 и 5; короткая поздравительная акция.</w:t>
            </w:r>
          </w:p>
        </w:tc>
      </w:tr>
      <w:tr w:rsidR="00F14365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Ильинская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Осенний вечер и выставка; Приставкин; открытка для папы; бабушкины и дедушкины истории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 w:rsidRPr="00EF35F7">
              <w:rPr>
                <w:rFonts w:eastAsia="Calibri"/>
                <w:sz w:val="16"/>
                <w:lang w:val="ru-RU"/>
              </w:rPr>
              <w:t xml:space="preserve">Приложения 4 и 5; выставки 2 и 5; модуль к 95 </w:t>
            </w:r>
            <w:proofErr w:type="spellStart"/>
            <w:r w:rsidRPr="00EF35F7">
              <w:rPr>
                <w:rFonts w:eastAsia="Calibri"/>
                <w:sz w:val="16"/>
                <w:lang w:val="ru-RU"/>
              </w:rPr>
              <w:t>летию</w:t>
            </w:r>
            <w:proofErr w:type="spellEnd"/>
            <w:r w:rsidRPr="00EF35F7">
              <w:rPr>
                <w:rFonts w:eastAsia="Calibri"/>
                <w:sz w:val="16"/>
                <w:lang w:val="ru-RU"/>
              </w:rPr>
              <w:t xml:space="preserve"> </w:t>
            </w:r>
            <w:r>
              <w:rPr>
                <w:rFonts w:eastAsia="Calibri"/>
                <w:sz w:val="16"/>
              </w:rPr>
              <w:t>А. И. Приставкина.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6"/>
              </w:rPr>
              <w:t>Комаровская библиотека</w:t>
            </w:r>
          </w:p>
        </w:tc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«Осеннее путешествие на корабле жизни»; «Достоевский писатель и человек»</w:t>
            </w:r>
          </w:p>
        </w:tc>
        <w:tc>
          <w:tcPr>
            <w:tcW w:w="3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Приложение 5; готовый литературный модуль о Достоевском.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Комсомольская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клуб</w:t>
            </w:r>
            <w:proofErr w:type="spellEnd"/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Октябрьские мероприятия в доступном сводном плане не заявлены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Дополнительные идеи не включаются в план без согласования.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Куликовская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Поздравления; совместное чтение; День белых журавлей; день памяти; детский цикл; клуб 50 плюс</w:t>
            </w:r>
          </w:p>
        </w:tc>
        <w:tc>
          <w:tcPr>
            <w:tcW w:w="3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Приложения 3 и 10; памятные модули; карточки для чтения и клуба.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Ляховская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6"/>
              </w:rPr>
              <w:t>Квест «Советское кино» 18 октября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Модуль квеста в приложении 10 без необходимости проектора.</w:t>
            </w:r>
          </w:p>
        </w:tc>
      </w:tr>
      <w:tr w:rsidR="00F14365">
        <w:trPr>
          <w:cantSplit/>
          <w:jc w:val="center"/>
        </w:trPr>
        <w:tc>
          <w:tcPr>
            <w:tcW w:w="27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Пермогорская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День пожилого человека; «Учительский Олимп»; День с Салтыковым Щедриным</w:t>
            </w:r>
          </w:p>
        </w:tc>
        <w:tc>
          <w:tcPr>
            <w:tcW w:w="3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Приложения</w:t>
            </w:r>
            <w:proofErr w:type="spellEnd"/>
            <w:r>
              <w:rPr>
                <w:rFonts w:eastAsia="Calibri"/>
                <w:sz w:val="16"/>
              </w:rPr>
              <w:t xml:space="preserve"> 1, 3 и 9.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6"/>
              </w:rPr>
              <w:t>Сакулинская библиотека</w:t>
            </w:r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Ретро вечер «Осень мудрости пора»; игра «Осенины»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Приложения 3 и 5; осенняя викторина и карточки.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Сергиевская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Октябрьские мероприятия в доступном сводном плане не заявлены</w:t>
            </w:r>
          </w:p>
        </w:tc>
        <w:tc>
          <w:tcPr>
            <w:tcW w:w="3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Можно использовать только согласованные дополнительные форматы.</w:t>
            </w:r>
          </w:p>
        </w:tc>
      </w:tr>
      <w:tr w:rsidR="00F14365" w:rsidRPr="00EF35F7">
        <w:trPr>
          <w:cantSplit/>
          <w:jc w:val="center"/>
        </w:trPr>
        <w:tc>
          <w:tcPr>
            <w:tcW w:w="2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6"/>
              </w:rPr>
              <w:t>Черевковская</w:t>
            </w:r>
            <w:proofErr w:type="spellEnd"/>
            <w:r>
              <w:rPr>
                <w:rFonts w:eastAsia="Calibri"/>
                <w:sz w:val="16"/>
              </w:rPr>
              <w:t xml:space="preserve"> </w:t>
            </w:r>
            <w:proofErr w:type="spellStart"/>
            <w:r>
              <w:rPr>
                <w:rFonts w:eastAsia="Calibri"/>
                <w:sz w:val="16"/>
              </w:rPr>
              <w:t>библиотека</w:t>
            </w:r>
            <w:proofErr w:type="spellEnd"/>
          </w:p>
        </w:tc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 xml:space="preserve">Учитель; чтения; лес; </w:t>
            </w:r>
            <w:proofErr w:type="spellStart"/>
            <w:r w:rsidRPr="00EF35F7">
              <w:rPr>
                <w:rFonts w:eastAsia="Calibri"/>
                <w:sz w:val="16"/>
                <w:lang w:val="ru-RU"/>
              </w:rPr>
              <w:t>Кибербабушка</w:t>
            </w:r>
            <w:proofErr w:type="spellEnd"/>
            <w:r w:rsidRPr="00EF35F7">
              <w:rPr>
                <w:rFonts w:eastAsia="Calibri"/>
                <w:sz w:val="16"/>
                <w:lang w:val="ru-RU"/>
              </w:rPr>
              <w:t xml:space="preserve">; Суперпапа; </w:t>
            </w:r>
            <w:proofErr w:type="spellStart"/>
            <w:r w:rsidRPr="00EF35F7">
              <w:rPr>
                <w:rFonts w:eastAsia="Calibri"/>
                <w:sz w:val="16"/>
                <w:lang w:val="ru-RU"/>
              </w:rPr>
              <w:t>библио</w:t>
            </w:r>
            <w:proofErr w:type="spellEnd"/>
            <w:r w:rsidRPr="00EF35F7">
              <w:rPr>
                <w:rFonts w:eastAsia="Calibri"/>
                <w:sz w:val="16"/>
                <w:lang w:val="ru-RU"/>
              </w:rPr>
              <w:t xml:space="preserve"> микс; Ладушки; вечер чтения</w:t>
            </w:r>
          </w:p>
        </w:tc>
        <w:tc>
          <w:tcPr>
            <w:tcW w:w="3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6"/>
                <w:lang w:val="ru-RU"/>
              </w:rPr>
              <w:t>Приложения 4, 6, 7, 9 и 10; готовые карточки для малой группы.</w:t>
            </w:r>
          </w:p>
        </w:tc>
      </w:tr>
    </w:tbl>
    <w:p w:rsidR="00F14365" w:rsidRDefault="00F14365">
      <w:pPr>
        <w:spacing w:after="40"/>
        <w:rPr>
          <w:lang w:val="ru-RU"/>
        </w:rPr>
      </w:pPr>
    </w:p>
    <w:p w:rsidR="00112526" w:rsidRDefault="00112526">
      <w:pPr>
        <w:spacing w:after="40"/>
        <w:rPr>
          <w:lang w:val="ru-RU"/>
        </w:rPr>
      </w:pPr>
    </w:p>
    <w:p w:rsidR="00112526" w:rsidRDefault="00112526">
      <w:pPr>
        <w:spacing w:after="40"/>
        <w:rPr>
          <w:lang w:val="ru-RU"/>
        </w:rPr>
      </w:pPr>
    </w:p>
    <w:p w:rsidR="00112526" w:rsidRDefault="00112526">
      <w:pPr>
        <w:spacing w:after="40"/>
        <w:rPr>
          <w:lang w:val="ru-RU"/>
        </w:rPr>
      </w:pPr>
    </w:p>
    <w:p w:rsidR="00112526" w:rsidRDefault="00112526">
      <w:pPr>
        <w:spacing w:after="40"/>
        <w:rPr>
          <w:lang w:val="ru-RU"/>
        </w:rPr>
      </w:pPr>
    </w:p>
    <w:p w:rsidR="00112526" w:rsidRDefault="00112526">
      <w:pPr>
        <w:spacing w:after="40"/>
        <w:rPr>
          <w:lang w:val="ru-RU"/>
        </w:rPr>
      </w:pPr>
    </w:p>
    <w:p w:rsidR="00112526" w:rsidRDefault="00112526">
      <w:pPr>
        <w:spacing w:after="40"/>
        <w:rPr>
          <w:lang w:val="ru-RU"/>
        </w:rPr>
      </w:pPr>
    </w:p>
    <w:p w:rsidR="00112526" w:rsidRPr="00EF35F7" w:rsidRDefault="00112526">
      <w:pPr>
        <w:spacing w:after="40"/>
        <w:rPr>
          <w:lang w:val="ru-RU"/>
        </w:rPr>
      </w:pPr>
      <w:bookmarkStart w:id="0" w:name="_GoBack"/>
      <w:bookmarkEnd w:id="0"/>
    </w:p>
    <w:p w:rsidR="00F14365" w:rsidRDefault="00EF35F7">
      <w:pPr>
        <w:pStyle w:val="1"/>
      </w:pPr>
      <w:proofErr w:type="spellStart"/>
      <w:r>
        <w:lastRenderedPageBreak/>
        <w:t>Календарь</w:t>
      </w:r>
      <w:proofErr w:type="spellEnd"/>
      <w:r>
        <w:t xml:space="preserve"> </w:t>
      </w:r>
      <w:proofErr w:type="spellStart"/>
      <w:r>
        <w:t>подготовки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неделям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Срок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Что должно быть готово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До 28 сентября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Проверить книги к Дню пожилых людей, учителю, животным и осени; подготовить списки участников и партнёров.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 xml:space="preserve">28 </w:t>
            </w:r>
            <w:proofErr w:type="spellStart"/>
            <w:r>
              <w:rPr>
                <w:rFonts w:eastAsia="Calibri"/>
                <w:sz w:val="18"/>
              </w:rPr>
              <w:t>сентября</w:t>
            </w:r>
            <w:proofErr w:type="spellEnd"/>
            <w:r>
              <w:rPr>
                <w:rFonts w:eastAsia="Calibri"/>
                <w:sz w:val="18"/>
              </w:rPr>
              <w:t xml:space="preserve"> – 4 октября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Оформить выставки, провести программы 1 октября, записать или смонтировать короткий видеоролик о журналах.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 xml:space="preserve">5–11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Провести поздравления учителей, акцию совместного чтения, подготовить музыку и карточки к гостиной Таривердиева.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 xml:space="preserve">12–18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 xml:space="preserve">Главная неделя месяца: Приставкин, Салтыков Щедрин, День отца, экологический час,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Кибербабушка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>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 xml:space="preserve">19–25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 xml:space="preserve">Шварц, День белых журавлей, семейные истории,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библио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микс; собрать фото и короткие отзывы.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 xml:space="preserve">26–31 </w:t>
            </w:r>
            <w:proofErr w:type="spellStart"/>
            <w:r>
              <w:rPr>
                <w:rFonts w:eastAsia="Calibri"/>
                <w:sz w:val="18"/>
              </w:rPr>
              <w:t>октября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Осенины, День бабушек и дедушек, вечер чтения, День памяти; подготовить итоговые публикации и обратную связь.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rPr>
          <w:lang w:val="ru-RU"/>
        </w:rPr>
      </w:pPr>
      <w:r w:rsidRPr="00EF35F7">
        <w:rPr>
          <w:lang w:val="ru-RU"/>
        </w:rPr>
        <w:br w:type="page"/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lastRenderedPageBreak/>
        <w:t>Готовые выставочные решения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Выставка Соседи по планете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Адресат  </w:t>
      </w:r>
      <w:r w:rsidRPr="00EF35F7">
        <w:rPr>
          <w:rFonts w:eastAsia="Calibri"/>
          <w:lang w:val="ru-RU"/>
        </w:rPr>
        <w:t>Красноборская</w:t>
      </w:r>
      <w:proofErr w:type="gramEnd"/>
      <w:r w:rsidRPr="00EF35F7">
        <w:rPr>
          <w:rFonts w:eastAsia="Calibri"/>
          <w:lang w:val="ru-RU"/>
        </w:rPr>
        <w:t xml:space="preserve"> детская библиотека; весь октябрь; дети 7–12 лет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Книги и журналы о домашних, лесных и редких животных. Цель — показать связь чтения, наблюдения и ответственного отношения к живому миру.</w:t>
      </w:r>
    </w:p>
    <w:p w:rsidR="00F14365" w:rsidRDefault="00EF35F7">
      <w:pPr>
        <w:pStyle w:val="31"/>
      </w:pPr>
      <w:proofErr w:type="spellStart"/>
      <w:r>
        <w:t>Разделы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Они живут рядом — домашние животные и забота о них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 лесным тропам — звери и птицы Русского Севера</w:t>
      </w:r>
    </w:p>
    <w:p w:rsidR="00F14365" w:rsidRDefault="00EF35F7">
      <w:pPr>
        <w:pStyle w:val="a0"/>
      </w:pPr>
      <w:proofErr w:type="spellStart"/>
      <w:r>
        <w:rPr>
          <w:rFonts w:eastAsia="Calibri"/>
        </w:rPr>
        <w:t>Удивительные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соседи</w:t>
      </w:r>
      <w:proofErr w:type="spellEnd"/>
      <w:r>
        <w:rPr>
          <w:rFonts w:eastAsia="Calibri"/>
        </w:rPr>
        <w:t xml:space="preserve"> — </w:t>
      </w:r>
      <w:proofErr w:type="spellStart"/>
      <w:r>
        <w:rPr>
          <w:rFonts w:eastAsia="Calibri"/>
        </w:rPr>
        <w:t>необычные</w:t>
      </w:r>
      <w:proofErr w:type="spellEnd"/>
      <w:r>
        <w:rPr>
          <w:rFonts w:eastAsia="Calibri"/>
        </w:rPr>
        <w:t xml:space="preserve"> способности животных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Беречь значит знать — Красная книга и правила поведения в природе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Интерактив  </w:t>
      </w:r>
      <w:r w:rsidRPr="00EF35F7">
        <w:rPr>
          <w:rFonts w:eastAsia="Calibri"/>
          <w:lang w:val="ru-RU"/>
        </w:rPr>
        <w:t>Карточка</w:t>
      </w:r>
      <w:proofErr w:type="gramEnd"/>
      <w:r w:rsidRPr="00EF35F7">
        <w:rPr>
          <w:rFonts w:eastAsia="Calibri"/>
          <w:lang w:val="ru-RU"/>
        </w:rPr>
        <w:t xml:space="preserve"> читателя: выбрать одно животное, записать три проверенных факта и назвать книгу или журнал, где они найдены.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Выставка В шелест открывающихся книг шёпот закрадётся листопада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Адресат  </w:t>
      </w:r>
      <w:r w:rsidRPr="00EF35F7">
        <w:rPr>
          <w:rFonts w:eastAsia="Calibri"/>
          <w:lang w:val="ru-RU"/>
        </w:rPr>
        <w:t>Ильинская</w:t>
      </w:r>
      <w:proofErr w:type="gramEnd"/>
      <w:r w:rsidRPr="00EF35F7">
        <w:rPr>
          <w:rFonts w:eastAsia="Calibri"/>
          <w:lang w:val="ru-RU"/>
        </w:rPr>
        <w:t xml:space="preserve"> библиотека; весь октябрь; семейная аудитория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Литература об осени, деревне, семье и памяти. Для малой выставки достаточно 12–15 книг.</w:t>
      </w:r>
    </w:p>
    <w:p w:rsidR="00F14365" w:rsidRDefault="00EF35F7">
      <w:pPr>
        <w:pStyle w:val="31"/>
      </w:pPr>
      <w:proofErr w:type="spellStart"/>
      <w:r>
        <w:t>Разделы</w:t>
      </w:r>
      <w:proofErr w:type="spellEnd"/>
    </w:p>
    <w:p w:rsidR="00F14365" w:rsidRDefault="00EF35F7">
      <w:pPr>
        <w:pStyle w:val="a0"/>
      </w:pPr>
      <w:r>
        <w:rPr>
          <w:rFonts w:eastAsia="Calibri"/>
        </w:rPr>
        <w:t>Осень в русской поэзии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Тихая проза о доме и родной земле</w:t>
      </w:r>
    </w:p>
    <w:p w:rsidR="00F14365" w:rsidRDefault="00EF35F7">
      <w:pPr>
        <w:pStyle w:val="a0"/>
      </w:pPr>
      <w:proofErr w:type="spellStart"/>
      <w:r>
        <w:rPr>
          <w:rFonts w:eastAsia="Calibri"/>
        </w:rPr>
        <w:t>Осенние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истории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для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детей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Сделано осенью — творчество, заготовки и домашние занятия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Интерактив  </w:t>
      </w:r>
      <w:r w:rsidRPr="00EF35F7">
        <w:rPr>
          <w:rFonts w:eastAsia="Calibri"/>
          <w:lang w:val="ru-RU"/>
        </w:rPr>
        <w:t>Листок</w:t>
      </w:r>
      <w:proofErr w:type="gramEnd"/>
      <w:r w:rsidRPr="00EF35F7">
        <w:rPr>
          <w:rFonts w:eastAsia="Calibri"/>
          <w:lang w:val="ru-RU"/>
        </w:rPr>
        <w:t xml:space="preserve"> «Моя осенняя строка»: посетитель записывает название любимого произведения или короткую собственную фразу без цитирования длинного текста.</w:t>
      </w:r>
    </w:p>
    <w:p w:rsidR="00F14365" w:rsidRPr="00EF35F7" w:rsidRDefault="00EF35F7">
      <w:pPr>
        <w:pStyle w:val="21"/>
        <w:rPr>
          <w:lang w:val="ru-RU"/>
        </w:rPr>
      </w:pPr>
      <w:proofErr w:type="gramStart"/>
      <w:r w:rsidRPr="00EF35F7">
        <w:rPr>
          <w:lang w:val="ru-RU"/>
        </w:rPr>
        <w:t>Выставка</w:t>
      </w:r>
      <w:proofErr w:type="gramEnd"/>
      <w:r w:rsidRPr="00EF35F7">
        <w:rPr>
          <w:lang w:val="ru-RU"/>
        </w:rPr>
        <w:t xml:space="preserve"> Займи здоровье у природы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Адресат  </w:t>
      </w:r>
      <w:proofErr w:type="spellStart"/>
      <w:r w:rsidRPr="00EF35F7">
        <w:rPr>
          <w:rFonts w:eastAsia="Calibri"/>
          <w:lang w:val="ru-RU"/>
        </w:rPr>
        <w:t>Верхнеуфтюгская</w:t>
      </w:r>
      <w:proofErr w:type="spellEnd"/>
      <w:proofErr w:type="gramEnd"/>
      <w:r w:rsidRPr="00EF35F7">
        <w:rPr>
          <w:rFonts w:eastAsia="Calibri"/>
          <w:lang w:val="ru-RU"/>
        </w:rPr>
        <w:t xml:space="preserve"> библиотека; с 1 октября; взрослая аудитория</w:t>
      </w:r>
    </w:p>
    <w:p w:rsidR="00F14365" w:rsidRDefault="00EF35F7">
      <w:r w:rsidRPr="00EF35F7">
        <w:rPr>
          <w:rFonts w:eastAsia="Calibri"/>
          <w:lang w:val="ru-RU"/>
        </w:rPr>
        <w:t xml:space="preserve">Популярные издания о прогулках, сне, питании и безопасном использовании растений. </w:t>
      </w:r>
      <w:proofErr w:type="spellStart"/>
      <w:r>
        <w:rPr>
          <w:rFonts w:eastAsia="Calibri"/>
        </w:rPr>
        <w:t>Выставка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заменяет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медицинскую</w:t>
      </w:r>
      <w:proofErr w:type="spellEnd"/>
      <w:r>
        <w:rPr>
          <w:rFonts w:eastAsia="Calibri"/>
        </w:rPr>
        <w:t xml:space="preserve"> консультацию.</w:t>
      </w:r>
    </w:p>
    <w:p w:rsidR="00F14365" w:rsidRDefault="00EF35F7">
      <w:pPr>
        <w:pStyle w:val="31"/>
      </w:pPr>
      <w:r>
        <w:t>Разделы</w:t>
      </w:r>
    </w:p>
    <w:p w:rsidR="00F14365" w:rsidRDefault="00EF35F7">
      <w:pPr>
        <w:pStyle w:val="a0"/>
      </w:pPr>
      <w:r>
        <w:rPr>
          <w:rFonts w:eastAsia="Calibri"/>
        </w:rPr>
        <w:t>Движение каждый день</w:t>
      </w:r>
    </w:p>
    <w:p w:rsidR="00F14365" w:rsidRDefault="00EF35F7">
      <w:pPr>
        <w:pStyle w:val="a0"/>
      </w:pPr>
      <w:r>
        <w:rPr>
          <w:rFonts w:eastAsia="Calibri"/>
        </w:rPr>
        <w:t>Сон и режим</w:t>
      </w:r>
    </w:p>
    <w:p w:rsidR="00F14365" w:rsidRDefault="00EF35F7">
      <w:pPr>
        <w:pStyle w:val="a0"/>
      </w:pPr>
      <w:r>
        <w:rPr>
          <w:rFonts w:eastAsia="Calibri"/>
        </w:rPr>
        <w:t>Природа в тарелке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Лекарственные растения — только по проверенным справочникам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Интерактив  </w:t>
      </w:r>
      <w:r w:rsidRPr="00EF35F7">
        <w:rPr>
          <w:rFonts w:eastAsia="Calibri"/>
          <w:lang w:val="ru-RU"/>
        </w:rPr>
        <w:t>Рядом</w:t>
      </w:r>
      <w:proofErr w:type="gramEnd"/>
      <w:r w:rsidRPr="00EF35F7">
        <w:rPr>
          <w:rFonts w:eastAsia="Calibri"/>
          <w:lang w:val="ru-RU"/>
        </w:rPr>
        <w:t xml:space="preserve"> разместить памятку: не обещать лечение травами; учитывать аллергию и взаимодействие с лекарствами; при симптомах обращаться к врачу.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lastRenderedPageBreak/>
        <w:t>Выставка Чародей слова поэт природы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Адресат  </w:t>
      </w:r>
      <w:proofErr w:type="spellStart"/>
      <w:r w:rsidRPr="00EF35F7">
        <w:rPr>
          <w:rFonts w:eastAsia="Calibri"/>
          <w:lang w:val="ru-RU"/>
        </w:rPr>
        <w:t>Дябринская</w:t>
      </w:r>
      <w:proofErr w:type="spellEnd"/>
      <w:proofErr w:type="gramEnd"/>
      <w:r w:rsidRPr="00EF35F7">
        <w:rPr>
          <w:rFonts w:eastAsia="Calibri"/>
          <w:lang w:val="ru-RU"/>
        </w:rPr>
        <w:t xml:space="preserve"> библиотека; 1–13 октября; семейная аудитория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Перед печатью афиши уточнить, кому посвящена выставка. Если это Сергей Тимофеевич Аксаков, корректная юбилейная основа — 235 лет со дня рождения 1 октября 1791 года.</w:t>
      </w:r>
    </w:p>
    <w:p w:rsidR="00F14365" w:rsidRDefault="00EF35F7">
      <w:pPr>
        <w:pStyle w:val="31"/>
      </w:pPr>
      <w:proofErr w:type="spellStart"/>
      <w:r>
        <w:t>Разделы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Семейная хроника — «Семейная хроника» и «Детские годы Багрова внука»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Аленький цветочек — сказка и её издания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Записки наблюдателя — природа, рыбалка и охота в прозе Аксакова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Книга и экран — иллюстрации и экранизации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Интерактив  </w:t>
      </w:r>
      <w:proofErr w:type="spellStart"/>
      <w:r w:rsidRPr="00EF35F7">
        <w:rPr>
          <w:rFonts w:eastAsia="Calibri"/>
          <w:lang w:val="ru-RU"/>
        </w:rPr>
        <w:t>Интерактив</w:t>
      </w:r>
      <w:proofErr w:type="spellEnd"/>
      <w:proofErr w:type="gramEnd"/>
      <w:r w:rsidRPr="00EF35F7">
        <w:rPr>
          <w:rFonts w:eastAsia="Calibri"/>
          <w:lang w:val="ru-RU"/>
        </w:rPr>
        <w:t xml:space="preserve"> «След внимательного читателя»: найти в книгах три описания природы и объяснить, какие детали помогают увидеть место.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Выставка Семейный круг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Адресат  </w:t>
      </w:r>
      <w:r w:rsidRPr="00EF35F7">
        <w:rPr>
          <w:rFonts w:eastAsia="Calibri"/>
          <w:lang w:val="ru-RU"/>
        </w:rPr>
        <w:t>Ильинская</w:t>
      </w:r>
      <w:proofErr w:type="gramEnd"/>
      <w:r w:rsidRPr="00EF35F7">
        <w:rPr>
          <w:rFonts w:eastAsia="Calibri"/>
          <w:lang w:val="ru-RU"/>
        </w:rPr>
        <w:t xml:space="preserve">, </w:t>
      </w:r>
      <w:proofErr w:type="spellStart"/>
      <w:r w:rsidRPr="00EF35F7">
        <w:rPr>
          <w:rFonts w:eastAsia="Calibri"/>
          <w:lang w:val="ru-RU"/>
        </w:rPr>
        <w:t>Черевковская</w:t>
      </w:r>
      <w:proofErr w:type="spellEnd"/>
      <w:r w:rsidRPr="00EF35F7">
        <w:rPr>
          <w:rFonts w:eastAsia="Calibri"/>
          <w:lang w:val="ru-RU"/>
        </w:rPr>
        <w:t xml:space="preserve"> и </w:t>
      </w:r>
      <w:proofErr w:type="spellStart"/>
      <w:r w:rsidRPr="00EF35F7">
        <w:rPr>
          <w:rFonts w:eastAsia="Calibri"/>
          <w:lang w:val="ru-RU"/>
        </w:rPr>
        <w:t>Дябринская</w:t>
      </w:r>
      <w:proofErr w:type="spellEnd"/>
      <w:r w:rsidRPr="00EF35F7">
        <w:rPr>
          <w:rFonts w:eastAsia="Calibri"/>
          <w:lang w:val="ru-RU"/>
        </w:rPr>
        <w:t xml:space="preserve"> библиотеки; 18–28 октября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Книги о папах, бабушках, дедушках, семейной памяти и совместном чтении.</w:t>
      </w:r>
    </w:p>
    <w:p w:rsidR="00F14365" w:rsidRDefault="00EF35F7">
      <w:pPr>
        <w:pStyle w:val="31"/>
      </w:pPr>
      <w:proofErr w:type="spellStart"/>
      <w:r>
        <w:t>Разделы</w:t>
      </w:r>
      <w:proofErr w:type="spellEnd"/>
    </w:p>
    <w:p w:rsidR="00F14365" w:rsidRDefault="00EF35F7">
      <w:pPr>
        <w:pStyle w:val="a0"/>
      </w:pPr>
      <w:r>
        <w:rPr>
          <w:rFonts w:eastAsia="Calibri"/>
        </w:rPr>
        <w:t>Папа рядом</w:t>
      </w:r>
    </w:p>
    <w:p w:rsidR="00F14365" w:rsidRDefault="00EF35F7">
      <w:pPr>
        <w:pStyle w:val="a0"/>
      </w:pPr>
      <w:r>
        <w:rPr>
          <w:rFonts w:eastAsia="Calibri"/>
        </w:rPr>
        <w:t>Бабушкины сказки</w:t>
      </w:r>
    </w:p>
    <w:p w:rsidR="00F14365" w:rsidRDefault="00EF35F7">
      <w:pPr>
        <w:pStyle w:val="a0"/>
      </w:pPr>
      <w:r>
        <w:rPr>
          <w:rFonts w:eastAsia="Calibri"/>
        </w:rPr>
        <w:t>Дедушкины истории</w:t>
      </w:r>
    </w:p>
    <w:p w:rsidR="00F14365" w:rsidRDefault="00EF35F7">
      <w:pPr>
        <w:pStyle w:val="a0"/>
      </w:pPr>
      <w:r>
        <w:rPr>
          <w:rFonts w:eastAsia="Calibri"/>
        </w:rPr>
        <w:t>Книга нашей семьи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Интерактив  </w:t>
      </w:r>
      <w:r w:rsidRPr="00EF35F7">
        <w:rPr>
          <w:rFonts w:eastAsia="Calibri"/>
          <w:lang w:val="ru-RU"/>
        </w:rPr>
        <w:t>Пустая</w:t>
      </w:r>
      <w:proofErr w:type="gramEnd"/>
      <w:r w:rsidRPr="00EF35F7">
        <w:rPr>
          <w:rFonts w:eastAsia="Calibri"/>
          <w:lang w:val="ru-RU"/>
        </w:rPr>
        <w:t xml:space="preserve"> карточка «Совет семьи»: каждая семья рекомендует одну книгу и пишет возраст, для которого она подходит.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Выставка Сатира как честный разговор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Адресат  </w:t>
      </w:r>
      <w:r w:rsidRPr="00EF35F7">
        <w:rPr>
          <w:rFonts w:eastAsia="Calibri"/>
          <w:lang w:val="ru-RU"/>
        </w:rPr>
        <w:t>Участникам</w:t>
      </w:r>
      <w:proofErr w:type="gramEnd"/>
      <w:r w:rsidRPr="00EF35F7">
        <w:rPr>
          <w:rFonts w:eastAsia="Calibri"/>
          <w:lang w:val="ru-RU"/>
        </w:rPr>
        <w:t xml:space="preserve"> акции «День с писателем»; подростки 14 плюс и взрослые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Произведения М. Е. Салтыкова Щедрина и книги о писателе. Основной акцент — как сатира показывает общественные и человеческие пороки.</w:t>
      </w:r>
    </w:p>
    <w:p w:rsidR="00F14365" w:rsidRDefault="00EF35F7">
      <w:pPr>
        <w:pStyle w:val="31"/>
      </w:pPr>
      <w:proofErr w:type="spellStart"/>
      <w:r>
        <w:t>Разделы</w:t>
      </w:r>
      <w:proofErr w:type="spellEnd"/>
    </w:p>
    <w:p w:rsidR="00F14365" w:rsidRDefault="00EF35F7">
      <w:pPr>
        <w:pStyle w:val="a0"/>
      </w:pPr>
      <w:r>
        <w:rPr>
          <w:rFonts w:eastAsia="Calibri"/>
        </w:rPr>
        <w:t>Сказки для детей изрядного возраста</w:t>
      </w:r>
    </w:p>
    <w:p w:rsidR="00F14365" w:rsidRDefault="00EF35F7">
      <w:pPr>
        <w:pStyle w:val="a0"/>
      </w:pPr>
      <w:r>
        <w:rPr>
          <w:rFonts w:eastAsia="Calibri"/>
        </w:rPr>
        <w:t>Город Глупов и его жители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Семья и нравственный выбор в «Господах Головлёвых»</w:t>
      </w:r>
    </w:p>
    <w:p w:rsidR="00F14365" w:rsidRDefault="00EF35F7">
      <w:pPr>
        <w:pStyle w:val="a0"/>
      </w:pPr>
      <w:proofErr w:type="spellStart"/>
      <w:r>
        <w:rPr>
          <w:rFonts w:eastAsia="Calibri"/>
        </w:rPr>
        <w:t>Писатель</w:t>
      </w:r>
      <w:proofErr w:type="spellEnd"/>
      <w:r>
        <w:rPr>
          <w:rFonts w:eastAsia="Calibri"/>
        </w:rPr>
        <w:t xml:space="preserve"> и </w:t>
      </w:r>
      <w:proofErr w:type="spellStart"/>
      <w:r>
        <w:rPr>
          <w:rFonts w:eastAsia="Calibri"/>
        </w:rPr>
        <w:t>государственная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служба</w:t>
      </w:r>
      <w:proofErr w:type="spellEnd"/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lang w:val="ru-RU"/>
        </w:rPr>
        <w:t xml:space="preserve">Интерактив  </w:t>
      </w:r>
      <w:r w:rsidRPr="00EF35F7">
        <w:rPr>
          <w:rFonts w:eastAsia="Calibri"/>
          <w:lang w:val="ru-RU"/>
        </w:rPr>
        <w:t>Карточка</w:t>
      </w:r>
      <w:proofErr w:type="gramEnd"/>
      <w:r w:rsidRPr="00EF35F7">
        <w:rPr>
          <w:rFonts w:eastAsia="Calibri"/>
          <w:lang w:val="ru-RU"/>
        </w:rPr>
        <w:t xml:space="preserve"> «Что высмеивает автор»: читатель выбирает произведение и отмечает одну проблему, которую узнаёт в поведении персонажей.</w:t>
      </w:r>
    </w:p>
    <w:p w:rsidR="00F14365" w:rsidRPr="00EF35F7" w:rsidRDefault="00EF35F7">
      <w:pPr>
        <w:rPr>
          <w:lang w:val="ru-RU"/>
        </w:rPr>
      </w:pPr>
      <w:r w:rsidRPr="00EF35F7">
        <w:rPr>
          <w:lang w:val="ru-RU"/>
        </w:rPr>
        <w:br w:type="page"/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lastRenderedPageBreak/>
        <w:t>Макеты коротких видеороликов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О здоровье узнаем из журналов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  <w:proofErr w:type="spellEnd"/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60–90 секунд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Кадры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Обложки 3–5 журналов, руки библиотекаря, крупные планы рубрик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Важно</w:t>
            </w:r>
            <w:proofErr w:type="spellEnd"/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Не давать диагнозов и обещаний лечения; указывать номер и год журнала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Кадр 1. В библиотеке журналы помогают быстро найти понятные материалы о движении, питании, сне и профилактике.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Кадр 2. Покажите две или три конкретные рубрики и назовите тему каждой одним предложением.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Кадр 3. Напомните: журнальная статья помогает разобраться в теме, но не заменяет консультацию врача.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Кадр 4. Завершение: приходите в библиотеку, выберите свежий выпуск и задайте библиотекарю вопрос по теме.</w:t>
      </w:r>
    </w:p>
    <w:p w:rsidR="00F14365" w:rsidRPr="00EF35F7" w:rsidRDefault="00EF35F7">
      <w:pPr>
        <w:pStyle w:val="21"/>
        <w:rPr>
          <w:lang w:val="ru-RU"/>
        </w:rPr>
      </w:pPr>
      <w:proofErr w:type="spellStart"/>
      <w:r w:rsidRPr="00EF35F7">
        <w:rPr>
          <w:lang w:val="ru-RU"/>
        </w:rPr>
        <w:t>Фотовернисаж</w:t>
      </w:r>
      <w:proofErr w:type="spellEnd"/>
      <w:r w:rsidRPr="00EF35F7">
        <w:rPr>
          <w:lang w:val="ru-RU"/>
        </w:rPr>
        <w:t xml:space="preserve"> Старость меня дома не застанет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Снять 6–10 горизонтальных или квадратных кадров: прогулка, чтение, рукоделие, встреча клуба, работа в саду, семейное общение.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Получить согласие людей на публикацию фотографии.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 каждому кадру добавить короткую подпись от первого лица: что человек любит делать и что помогает сохранять интерес к жизни.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использовать снисходительные формулировки и не называть возраст без согласия участника.</w:t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t>Тексты для публикаций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Анонс акции День с писателем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 xml:space="preserve">17 октября в библиотеке состоится встреча в рамках межрегиональной сетевой акции «День с Михаилом Салтыковым Щедриным». В 2026 году исполняется 200 лет со дня рождения писателя. Участники познакомятся с его сатирическими сказками, проверят себя в литературной викторине и обсудят, почему герои </w:t>
      </w:r>
      <w:r>
        <w:rPr>
          <w:rFonts w:eastAsia="Calibri"/>
        </w:rPr>
        <w:t>XIX</w:t>
      </w:r>
      <w:r w:rsidRPr="00EF35F7">
        <w:rPr>
          <w:rFonts w:eastAsia="Calibri"/>
          <w:lang w:val="ru-RU"/>
        </w:rPr>
        <w:t xml:space="preserve"> века остаются узнаваемыми. Вход свободный. Возраст участников уточняется библиотекой.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Анонс литературной игры Обыкновенное чудо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 xml:space="preserve">В октябре библиотека приглашает юных читателей на литературную игру «Обыкновенное чудо», посвящённую 130 </w:t>
      </w:r>
      <w:proofErr w:type="spellStart"/>
      <w:r w:rsidRPr="00EF35F7">
        <w:rPr>
          <w:rFonts w:eastAsia="Calibri"/>
          <w:lang w:val="ru-RU"/>
        </w:rPr>
        <w:t>летию</w:t>
      </w:r>
      <w:proofErr w:type="spellEnd"/>
      <w:r w:rsidRPr="00EF35F7">
        <w:rPr>
          <w:rFonts w:eastAsia="Calibri"/>
          <w:lang w:val="ru-RU"/>
        </w:rPr>
        <w:t xml:space="preserve"> Евгения Львовича Шварца. Нас ждут сказочные испытания, герои пьес и киносценариев, задания о времени, смелости и выборе. Для участия достаточно любить сказки и быть готовым работать в команде.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lastRenderedPageBreak/>
        <w:t>Анонс семейной программы Суперпапа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18 октября отмечается День отца. Библиотека приглашает семьи на литературно спортивное состязание «Суперпапа». Команды вспомнят книжных отцов, выполнят весёлые задания на смекалку и соберут семейную рекомендацию для чтения. Сложные спортивные испытания не предусмотрены — участвовать смогут дети и взрослые разного возраста.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Итоговая публикация о встрече старшего поколения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В библиотеке прошла тёплая встреча, посвящённая Международному дню пожилых людей. Участники вспоминали книги и песни своей молодости, говорили о семейных традициях, делились историями и выбирали литературу для осеннего чтения. Благодарим гостей за открытый разговор и советы, которые невозможно найти ни в одном справочнике.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 xml:space="preserve">Итоговая публикация о </w:t>
      </w:r>
      <w:proofErr w:type="spellStart"/>
      <w:r w:rsidRPr="00EF35F7">
        <w:rPr>
          <w:lang w:val="ru-RU"/>
        </w:rPr>
        <w:t>Кибербабушке</w:t>
      </w:r>
      <w:proofErr w:type="spellEnd"/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На занятии «</w:t>
      </w:r>
      <w:proofErr w:type="spellStart"/>
      <w:r w:rsidRPr="00EF35F7">
        <w:rPr>
          <w:rFonts w:eastAsia="Calibri"/>
          <w:lang w:val="ru-RU"/>
        </w:rPr>
        <w:t>Кибербабушка</w:t>
      </w:r>
      <w:proofErr w:type="spellEnd"/>
      <w:r w:rsidRPr="00EF35F7">
        <w:rPr>
          <w:rFonts w:eastAsia="Calibri"/>
          <w:lang w:val="ru-RU"/>
        </w:rPr>
        <w:t>» участники разобрали распространённые схемы телефонного и интернет мошенничества. Мы тренировались завершать подозрительный разговор, самостоятельно перезванивать в организацию по официальному номеру и не сообщать коды из сообщений. Главный результат встречи — готовый алгоритм действий, который можно держать рядом с телефоном.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Итоговая публикация о выставке животных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В октябре читатели знакомятся с выставкой «Соседи по планете». Книги и журналы рассказывают о домашних животных, обитателях северных лесов и редких видах. Юные посетители выбирают героя, находят три проверенных факта и составляют собственную карточку наблюдателя. Выставка работает в течение месяца.</w:t>
      </w:r>
    </w:p>
    <w:p w:rsidR="00F14365" w:rsidRPr="00EF35F7" w:rsidRDefault="00EF35F7">
      <w:pPr>
        <w:rPr>
          <w:lang w:val="ru-RU"/>
        </w:rPr>
      </w:pPr>
      <w:r w:rsidRPr="00EF35F7">
        <w:rPr>
          <w:lang w:val="ru-RU"/>
        </w:rPr>
        <w:br w:type="page"/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lastRenderedPageBreak/>
        <w:t>Приложение 1 День с Михаилом Салтыковым Щедриным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  <w:proofErr w:type="spellEnd"/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Литературная игра с чтением и обсуждением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Возраст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Подростки от 14 лет и взрослые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Продолжительность</w:t>
            </w:r>
            <w:proofErr w:type="spellEnd"/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45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Количество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6–20 человек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Оборудование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Книги писателя, шесть карточек, листы и ручки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Адресат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 xml:space="preserve">Красноборская детская,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Белослудская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,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Верхнеуфтюгская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и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Пермогорская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библиотеки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Pr>
        <w:pStyle w:val="21"/>
      </w:pPr>
      <w:proofErr w:type="spellStart"/>
      <w:r>
        <w:t>Подготовка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Выбрать 3–5 изданий: сказки, «История одного города», «Господа Головлёвы», биографический материал.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Распечатать вопросы викторины и карточки «Порок под маской». Для младших подростков использовать только сказки.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Если библиотека участвует в официальной акции, сохранить точное название и выполнить требования положения организатора.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Ход встречи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Сегодня</w:t>
      </w:r>
      <w:proofErr w:type="gramEnd"/>
      <w:r w:rsidRPr="00EF35F7">
        <w:rPr>
          <w:rFonts w:eastAsia="Calibri"/>
          <w:lang w:val="ru-RU"/>
        </w:rPr>
        <w:t xml:space="preserve"> мы говорим о писателе, который умел делать серьёзный разговор острым и смешным. Михаил </w:t>
      </w:r>
      <w:proofErr w:type="spellStart"/>
      <w:r w:rsidRPr="00EF35F7">
        <w:rPr>
          <w:rFonts w:eastAsia="Calibri"/>
          <w:lang w:val="ru-RU"/>
        </w:rPr>
        <w:t>Евграфович</w:t>
      </w:r>
      <w:proofErr w:type="spellEnd"/>
      <w:r w:rsidRPr="00EF35F7">
        <w:rPr>
          <w:rFonts w:eastAsia="Calibri"/>
          <w:lang w:val="ru-RU"/>
        </w:rPr>
        <w:t xml:space="preserve"> Салтыков Щедрин родился 27 января 1826 года. В 2026 году отмечается его 200 </w:t>
      </w:r>
      <w:proofErr w:type="spellStart"/>
      <w:r w:rsidRPr="00EF35F7">
        <w:rPr>
          <w:rFonts w:eastAsia="Calibri"/>
          <w:lang w:val="ru-RU"/>
        </w:rPr>
        <w:t>летие</w:t>
      </w:r>
      <w:proofErr w:type="spellEnd"/>
      <w:r w:rsidRPr="00EF35F7">
        <w:rPr>
          <w:rFonts w:eastAsia="Calibri"/>
          <w:lang w:val="ru-RU"/>
        </w:rPr>
        <w:t>.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Сатира</w:t>
      </w:r>
      <w:proofErr w:type="gramEnd"/>
      <w:r w:rsidRPr="00EF35F7">
        <w:rPr>
          <w:rFonts w:eastAsia="Calibri"/>
          <w:lang w:val="ru-RU"/>
        </w:rPr>
        <w:t xml:space="preserve"> не просто смешит. Она увеличивает недостаток, как лупа, чтобы читатель увидел жадность, трусость, пустословие или равнодушие и задумался о собственном выборе.</w:t>
      </w:r>
    </w:p>
    <w:p w:rsidR="00F14365" w:rsidRPr="00EF35F7" w:rsidRDefault="00EF35F7">
      <w:pPr>
        <w:pStyle w:val="31"/>
        <w:rPr>
          <w:lang w:val="ru-RU"/>
        </w:rPr>
      </w:pPr>
      <w:proofErr w:type="gramStart"/>
      <w:r w:rsidRPr="00EF35F7">
        <w:rPr>
          <w:lang w:val="ru-RU"/>
        </w:rPr>
        <w:t>Разминка</w:t>
      </w:r>
      <w:proofErr w:type="gramEnd"/>
      <w:r w:rsidRPr="00EF35F7">
        <w:rPr>
          <w:lang w:val="ru-RU"/>
        </w:rPr>
        <w:t xml:space="preserve"> Узнай приём сатиры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Ведущий читает ситуацию, участники называют приём: преувеличение, говорящая фамилия или название, нелепая логика, контраст слов и поступков.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6500"/>
        <w:gridCol w:w="3250"/>
      </w:tblGrid>
      <w:tr w:rsidR="00F14365">
        <w:trPr>
          <w:cantSplit/>
          <w:tblHeader/>
          <w:jc w:val="center"/>
        </w:trPr>
        <w:tc>
          <w:tcPr>
            <w:tcW w:w="6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Ситуация</w:t>
            </w:r>
            <w:proofErr w:type="spellEnd"/>
          </w:p>
        </w:tc>
        <w:tc>
          <w:tcPr>
            <w:tcW w:w="32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Ответ</w:t>
            </w:r>
          </w:p>
        </w:tc>
      </w:tr>
      <w:tr w:rsidR="00F14365">
        <w:trPr>
          <w:cantSplit/>
          <w:jc w:val="center"/>
        </w:trPr>
        <w:tc>
          <w:tcPr>
            <w:tcW w:w="6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Чиновник обещает сократить бумаги и выпускает ещё десять инструкций</w:t>
            </w:r>
          </w:p>
        </w:tc>
        <w:tc>
          <w:tcPr>
            <w:tcW w:w="3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Контраст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слов</w:t>
            </w:r>
            <w:proofErr w:type="spellEnd"/>
            <w:r>
              <w:rPr>
                <w:rFonts w:eastAsia="Calibri"/>
                <w:sz w:val="18"/>
              </w:rPr>
              <w:t xml:space="preserve"> и </w:t>
            </w:r>
            <w:proofErr w:type="spellStart"/>
            <w:r>
              <w:rPr>
                <w:rFonts w:eastAsia="Calibri"/>
                <w:sz w:val="18"/>
              </w:rPr>
              <w:t>поступков</w:t>
            </w:r>
            <w:proofErr w:type="spellEnd"/>
          </w:p>
        </w:tc>
      </w:tr>
      <w:tr w:rsidR="00F14365">
        <w:trPr>
          <w:cantSplit/>
          <w:jc w:val="center"/>
        </w:trPr>
        <w:tc>
          <w:tcPr>
            <w:tcW w:w="6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Город называется Глуповом</w:t>
            </w:r>
          </w:p>
        </w:tc>
        <w:tc>
          <w:tcPr>
            <w:tcW w:w="32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Говорящее название</w:t>
            </w:r>
          </w:p>
        </w:tc>
      </w:tr>
      <w:tr w:rsidR="00F14365">
        <w:trPr>
          <w:cantSplit/>
          <w:jc w:val="center"/>
        </w:trPr>
        <w:tc>
          <w:tcPr>
            <w:tcW w:w="6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Герой так боится перемен, что запрещает наступление следующего дня</w:t>
            </w:r>
          </w:p>
        </w:tc>
        <w:tc>
          <w:tcPr>
            <w:tcW w:w="3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Преувеличение</w:t>
            </w:r>
            <w:proofErr w:type="spellEnd"/>
            <w:r>
              <w:rPr>
                <w:rFonts w:eastAsia="Calibri"/>
                <w:sz w:val="18"/>
              </w:rPr>
              <w:t xml:space="preserve"> и </w:t>
            </w:r>
            <w:proofErr w:type="spellStart"/>
            <w:r>
              <w:rPr>
                <w:rFonts w:eastAsia="Calibri"/>
                <w:sz w:val="18"/>
              </w:rPr>
              <w:t>нелепая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логика</w:t>
            </w:r>
            <w:proofErr w:type="spellEnd"/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31"/>
      </w:pPr>
      <w:r>
        <w:t>Игра Порок под маской</w:t>
      </w:r>
    </w:p>
    <w:p w:rsidR="00F14365" w:rsidRDefault="00EF35F7">
      <w:r w:rsidRPr="00EF35F7">
        <w:rPr>
          <w:rFonts w:eastAsia="Calibri"/>
          <w:lang w:val="ru-RU"/>
        </w:rPr>
        <w:t xml:space="preserve">Раздайте командам карточки: страх, жадность, равнодушие, пустословие, чинопочитание, безответственность. Команда выбирает сказку или эпизод, где можно увидеть этот порок, и объясняет ответ одним предложением. </w:t>
      </w:r>
      <w:proofErr w:type="spellStart"/>
      <w:r>
        <w:rPr>
          <w:rFonts w:eastAsia="Calibri"/>
        </w:rPr>
        <w:t>Допускаются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разные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решения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если</w:t>
      </w:r>
      <w:proofErr w:type="spellEnd"/>
      <w:r>
        <w:rPr>
          <w:rFonts w:eastAsia="Calibri"/>
        </w:rPr>
        <w:t xml:space="preserve"> они подтверждены текстом.</w:t>
      </w:r>
    </w:p>
    <w:p w:rsidR="00F14365" w:rsidRDefault="00EF35F7">
      <w:pPr>
        <w:pStyle w:val="31"/>
      </w:pPr>
      <w:r>
        <w:lastRenderedPageBreak/>
        <w:t>Викторина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Какую двойную фамилию носил писатель?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Салтыков Щедрин; Щедрин был литературным псевдонимом.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 называется вымышленный город из известного романа хроники?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Глупов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жанр особенно удобен писателю для соединения фантастики и сатиры?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Литературная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сказка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Кто в сказке кормит двух генералов и обеспечивает им жизнь на острове?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Мужик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 называется сказка о герое, который всю жизнь прятался от опасностей?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«</w:t>
            </w:r>
            <w:proofErr w:type="spellStart"/>
            <w:r>
              <w:rPr>
                <w:rFonts w:eastAsia="Calibri"/>
                <w:sz w:val="17"/>
              </w:rPr>
              <w:t>Премудрый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пискарь</w:t>
            </w:r>
            <w:proofErr w:type="spellEnd"/>
            <w:r>
              <w:rPr>
                <w:rFonts w:eastAsia="Calibri"/>
                <w:sz w:val="17"/>
              </w:rPr>
              <w:t>».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6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Что высмеивается в сказке о генералах?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Беспомощность привилегированных людей, привыкших жить чужим трудом.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7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Почему сатирический текст требует внимательного чтения?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Смысл часто строится на иронии: авторская оценка не совпадает с буквальными словами героя.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8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Назовите роман о семье Головлёвых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«</w:t>
            </w:r>
            <w:proofErr w:type="spellStart"/>
            <w:r>
              <w:rPr>
                <w:rFonts w:eastAsia="Calibri"/>
                <w:sz w:val="17"/>
              </w:rPr>
              <w:t>Господа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Головлёвы</w:t>
            </w:r>
            <w:proofErr w:type="spellEnd"/>
            <w:r>
              <w:rPr>
                <w:rFonts w:eastAsia="Calibri"/>
                <w:sz w:val="17"/>
              </w:rPr>
              <w:t>».</w:t>
            </w:r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31"/>
      </w:pPr>
      <w:r>
        <w:t>Обсуждение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Как отличить сатиру от простого оскорбления?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Почему отрицательный герой может быть полезен читателю?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Какая человеческая привычка из карточек кажется самой опасной для общего дела?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Критерий хорошего ответа: участник называет мысль и подтверждает её поступком персонажа или ситуацией из текста.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Салтыков</w:t>
      </w:r>
      <w:proofErr w:type="gramEnd"/>
      <w:r w:rsidRPr="00EF35F7">
        <w:rPr>
          <w:rFonts w:eastAsia="Calibri"/>
          <w:lang w:val="ru-RU"/>
        </w:rPr>
        <w:t xml:space="preserve"> Щедрин оставляет читателю неудобный вопрос: что в изображённом мире зависит от нас самих. Выберите книгу с выставки и продолжите разговор уже с текстом.</w:t>
      </w:r>
    </w:p>
    <w:p w:rsidR="00F14365" w:rsidRPr="00EF35F7" w:rsidRDefault="00EF35F7">
      <w:pPr>
        <w:rPr>
          <w:lang w:val="ru-RU"/>
        </w:rPr>
      </w:pPr>
      <w:r w:rsidRPr="00EF35F7">
        <w:rPr>
          <w:lang w:val="ru-RU"/>
        </w:rPr>
        <w:br w:type="page"/>
      </w:r>
    </w:p>
    <w:p w:rsidR="00F14365" w:rsidRDefault="00EF35F7">
      <w:pPr>
        <w:pStyle w:val="1"/>
      </w:pPr>
      <w:proofErr w:type="spellStart"/>
      <w:r>
        <w:lastRenderedPageBreak/>
        <w:t>Приложение</w:t>
      </w:r>
      <w:proofErr w:type="spellEnd"/>
      <w:r>
        <w:t xml:space="preserve"> 2 </w:t>
      </w:r>
      <w:proofErr w:type="spellStart"/>
      <w:r>
        <w:t>Обыкновенное</w:t>
      </w:r>
      <w:proofErr w:type="spellEnd"/>
      <w:r>
        <w:t xml:space="preserve"> </w:t>
      </w:r>
      <w:proofErr w:type="spellStart"/>
      <w:r>
        <w:t>чудо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Командная литературная игра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Возраст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9–13 лет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40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Количество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8–24 человека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Основание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130 лет со дня рождения Е. Л. Шварца 21 октября 2026 года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Адресат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 xml:space="preserve">Красноборская детская и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Дябринская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библиотеки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Ход игры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Евгений</w:t>
      </w:r>
      <w:proofErr w:type="gramEnd"/>
      <w:r w:rsidRPr="00EF35F7">
        <w:rPr>
          <w:rFonts w:eastAsia="Calibri"/>
          <w:lang w:val="ru-RU"/>
        </w:rPr>
        <w:t xml:space="preserve"> Шварц умел брать знакомую сказку и задавать ей новые вопросы. Что сильнее: страх или смелость, приказ или совесть, волшебство или человеческий выбор? Сегодня проверим, как работают его обыкновенные чудеса.</w:t>
      </w:r>
    </w:p>
    <w:p w:rsidR="00F14365" w:rsidRPr="00EF35F7" w:rsidRDefault="00EF35F7">
      <w:pPr>
        <w:pStyle w:val="31"/>
        <w:rPr>
          <w:lang w:val="ru-RU"/>
        </w:rPr>
      </w:pPr>
      <w:r w:rsidRPr="00EF35F7">
        <w:rPr>
          <w:lang w:val="ru-RU"/>
        </w:rPr>
        <w:t>Раунд Сказочный паспорт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Команды получают названия: «Сказка о потерянном времени», «Дракон», «Обыкновенное чудо», «Золушка». За две минуты нужно определить, что в названии похоже на обычную сказку и какой взрослый вопрос скрыт внутри.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3900"/>
        <w:gridCol w:w="5850"/>
      </w:tblGrid>
      <w:tr w:rsidR="00F14365">
        <w:trPr>
          <w:cantSplit/>
          <w:tblHeader/>
          <w:jc w:val="center"/>
        </w:trPr>
        <w:tc>
          <w:tcPr>
            <w:tcW w:w="39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Произведение</w:t>
            </w:r>
            <w:proofErr w:type="spellEnd"/>
          </w:p>
        </w:tc>
        <w:tc>
          <w:tcPr>
            <w:tcW w:w="58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Возможный ответ</w:t>
            </w:r>
          </w:p>
        </w:tc>
      </w:tr>
      <w:tr w:rsidR="00F14365" w:rsidRPr="00EF35F7">
        <w:trPr>
          <w:cantSplit/>
          <w:jc w:val="center"/>
        </w:trPr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Сказка о потерянном времени</w:t>
            </w:r>
          </w:p>
        </w:tc>
        <w:tc>
          <w:tcPr>
            <w:tcW w:w="58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Цена времени и привычка откладывать важное.</w:t>
            </w:r>
          </w:p>
        </w:tc>
      </w:tr>
      <w:tr w:rsidR="00F14365" w:rsidRPr="00EF35F7">
        <w:trPr>
          <w:cantSplit/>
          <w:jc w:val="center"/>
        </w:trPr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Дракон</w:t>
            </w:r>
            <w:proofErr w:type="spellEnd"/>
          </w:p>
        </w:tc>
        <w:tc>
          <w:tcPr>
            <w:tcW w:w="58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Страх, власть и личная ответственность.</w:t>
            </w:r>
          </w:p>
        </w:tc>
      </w:tr>
      <w:tr w:rsidR="00F14365" w:rsidRPr="00EF35F7">
        <w:trPr>
          <w:cantSplit/>
          <w:jc w:val="center"/>
        </w:trPr>
        <w:tc>
          <w:tcPr>
            <w:tcW w:w="39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Обыкновенное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чудо</w:t>
            </w:r>
            <w:proofErr w:type="spellEnd"/>
          </w:p>
        </w:tc>
        <w:tc>
          <w:tcPr>
            <w:tcW w:w="58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Любовь, свобода и готовность отвечать за выбор.</w:t>
            </w:r>
          </w:p>
        </w:tc>
      </w:tr>
      <w:tr w:rsidR="00F14365" w:rsidRPr="00EF35F7">
        <w:trPr>
          <w:cantSplit/>
          <w:jc w:val="center"/>
        </w:trPr>
        <w:tc>
          <w:tcPr>
            <w:tcW w:w="39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Золушка</w:t>
            </w:r>
            <w:proofErr w:type="spellEnd"/>
          </w:p>
        </w:tc>
        <w:tc>
          <w:tcPr>
            <w:tcW w:w="58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Доброта, труд, достоинство и несправедливость.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31"/>
        <w:rPr>
          <w:lang w:val="ru-RU"/>
        </w:rPr>
      </w:pPr>
      <w:r w:rsidRPr="00EF35F7">
        <w:rPr>
          <w:lang w:val="ru-RU"/>
        </w:rPr>
        <w:t>Раунд Часы спешат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Герои</w:t>
      </w:r>
      <w:proofErr w:type="gramEnd"/>
      <w:r w:rsidRPr="00EF35F7">
        <w:rPr>
          <w:rFonts w:eastAsia="Calibri"/>
          <w:lang w:val="ru-RU"/>
        </w:rPr>
        <w:t xml:space="preserve"> «Сказки о потерянном времени» теряют не минуты на циферблате, а возможность сделать нужное дело. Каждая команда получает пять дел и должна расположить их по приоритету.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Помочь человеку, который прямо сейчас просит о помощи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Подготовить обязательное задание к завтрашнему дню</w:t>
      </w:r>
    </w:p>
    <w:p w:rsidR="00F14365" w:rsidRDefault="00EF35F7">
      <w:pPr>
        <w:pStyle w:val="a0"/>
      </w:pPr>
      <w:proofErr w:type="spellStart"/>
      <w:r>
        <w:rPr>
          <w:rFonts w:eastAsia="Calibri"/>
        </w:rPr>
        <w:t>Дочитать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интересную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главу</w:t>
      </w:r>
      <w:proofErr w:type="spellEnd"/>
    </w:p>
    <w:p w:rsidR="00F14365" w:rsidRDefault="00EF35F7">
      <w:pPr>
        <w:pStyle w:val="a0"/>
      </w:pPr>
      <w:r>
        <w:rPr>
          <w:rFonts w:eastAsia="Calibri"/>
        </w:rPr>
        <w:t>Посмотреть ещё один короткий ролик</w:t>
      </w:r>
    </w:p>
    <w:p w:rsidR="00F14365" w:rsidRDefault="00EF35F7">
      <w:pPr>
        <w:pStyle w:val="a0"/>
      </w:pPr>
      <w:r>
        <w:rPr>
          <w:rFonts w:eastAsia="Calibri"/>
        </w:rPr>
        <w:t>Навести порядок на рабочем месте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Единственного правильного порядка нет. Команда получает балл, если объясняет выбор и отличает срочное дело от важного.</w:t>
      </w:r>
    </w:p>
    <w:p w:rsidR="00F14365" w:rsidRDefault="00EF35F7">
      <w:pPr>
        <w:pStyle w:val="31"/>
      </w:pPr>
      <w:proofErr w:type="spellStart"/>
      <w:r>
        <w:lastRenderedPageBreak/>
        <w:t>Раунд</w:t>
      </w:r>
      <w:proofErr w:type="spellEnd"/>
      <w:r>
        <w:t xml:space="preserve"> </w:t>
      </w:r>
      <w:proofErr w:type="spellStart"/>
      <w:r>
        <w:t>Кто</w:t>
      </w:r>
      <w:proofErr w:type="spellEnd"/>
      <w:r>
        <w:t xml:space="preserve"> </w:t>
      </w:r>
      <w:proofErr w:type="spellStart"/>
      <w:r>
        <w:t>сказал</w:t>
      </w:r>
      <w:proofErr w:type="spellEnd"/>
      <w:r>
        <w:t xml:space="preserve"> </w:t>
      </w:r>
      <w:proofErr w:type="spellStart"/>
      <w:r>
        <w:t>бы</w:t>
      </w:r>
      <w:proofErr w:type="spellEnd"/>
      <w:r>
        <w:t xml:space="preserve"> так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200"/>
        <w:gridCol w:w="30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2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0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Я хочу, чтобы всё решило волшебство, а меняться самому не пришлось</w:t>
            </w:r>
          </w:p>
        </w:tc>
        <w:tc>
          <w:tcPr>
            <w:tcW w:w="30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Персонаж, который избегает ответственности; команда объясняет почему.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2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Страшно всем, но поступок всё равно приходится выбирать</w:t>
            </w:r>
          </w:p>
        </w:tc>
        <w:tc>
          <w:tcPr>
            <w:tcW w:w="30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proofErr w:type="spellStart"/>
            <w:r w:rsidRPr="00EF35F7">
              <w:rPr>
                <w:rFonts w:eastAsia="Calibri"/>
                <w:sz w:val="17"/>
                <w:lang w:val="ru-RU"/>
              </w:rPr>
              <w:t>Ланцелот</w:t>
            </w:r>
            <w:proofErr w:type="spellEnd"/>
            <w:r w:rsidRPr="00EF35F7">
              <w:rPr>
                <w:rFonts w:eastAsia="Calibri"/>
                <w:sz w:val="17"/>
                <w:lang w:val="ru-RU"/>
              </w:rPr>
              <w:t xml:space="preserve"> или другой герой, который действует вопреки страху.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Потерянное время можно вернуть только делом</w:t>
            </w:r>
          </w:p>
        </w:tc>
        <w:tc>
          <w:tcPr>
            <w:tcW w:w="30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Школьники из «Сказки о потерянном времени».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2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Доброе сердце не отменяет решительности</w:t>
            </w:r>
          </w:p>
        </w:tc>
        <w:tc>
          <w:tcPr>
            <w:tcW w:w="30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Золушка или другой положительный герой Шварца.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31"/>
        <w:rPr>
          <w:lang w:val="ru-RU"/>
        </w:rPr>
      </w:pPr>
      <w:r w:rsidRPr="00EF35F7">
        <w:rPr>
          <w:lang w:val="ru-RU"/>
        </w:rPr>
        <w:t>Финал Обыкновенное чудо рядом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Каждый участник заканчивает фразу: «Обыкновенное чудо — это когда человек…». Подходят ответы о помощи, честности, смелости, внимании и труде. Лучшие фразы можно оформить рядом с книжной выставкой.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Шварц</w:t>
      </w:r>
      <w:proofErr w:type="gramEnd"/>
      <w:r w:rsidRPr="00EF35F7">
        <w:rPr>
          <w:rFonts w:eastAsia="Calibri"/>
          <w:lang w:val="ru-RU"/>
        </w:rPr>
        <w:t xml:space="preserve"> показывает: чудо начинается там, где человек перестаёт ждать волшебника и делает честный выбор сам.</w:t>
      </w:r>
    </w:p>
    <w:p w:rsidR="00F14365" w:rsidRPr="00EF35F7" w:rsidRDefault="00EF35F7">
      <w:pPr>
        <w:rPr>
          <w:lang w:val="ru-RU"/>
        </w:rPr>
      </w:pPr>
      <w:r w:rsidRPr="00EF35F7">
        <w:rPr>
          <w:lang w:val="ru-RU"/>
        </w:rPr>
        <w:br w:type="page"/>
      </w:r>
    </w:p>
    <w:p w:rsidR="00F14365" w:rsidRDefault="00EF35F7">
      <w:pPr>
        <w:pStyle w:val="1"/>
      </w:pPr>
      <w:proofErr w:type="spellStart"/>
      <w:r>
        <w:lastRenderedPageBreak/>
        <w:t>Приложение</w:t>
      </w:r>
      <w:proofErr w:type="spellEnd"/>
      <w:r>
        <w:t xml:space="preserve"> 3 </w:t>
      </w:r>
      <w:proofErr w:type="spellStart"/>
      <w:r>
        <w:t>Осень</w:t>
      </w:r>
      <w:proofErr w:type="spellEnd"/>
      <w:r>
        <w:t xml:space="preserve"> </w:t>
      </w:r>
      <w:proofErr w:type="spellStart"/>
      <w:r>
        <w:t>мудрости</w:t>
      </w:r>
      <w:proofErr w:type="spellEnd"/>
      <w:r>
        <w:t xml:space="preserve"> пора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Ретро вечер или вечер поздравление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Возраст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Старшее поколение и семейная аудитория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Продолжительность</w:t>
            </w:r>
            <w:proofErr w:type="spellEnd"/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50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Количество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5–20 человек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Адресат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 xml:space="preserve">Алексеевская,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Дябринская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,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Пермогорская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,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Сакулинская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>, Куликовская библиотеки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Pr>
        <w:pStyle w:val="21"/>
      </w:pPr>
      <w:proofErr w:type="spellStart"/>
      <w:r>
        <w:t>Правила</w:t>
      </w:r>
      <w:proofErr w:type="spellEnd"/>
      <w:r>
        <w:t xml:space="preserve"> </w:t>
      </w:r>
      <w:proofErr w:type="spellStart"/>
      <w:r>
        <w:t>уважительного</w:t>
      </w:r>
      <w:proofErr w:type="spellEnd"/>
      <w:r>
        <w:t xml:space="preserve"> </w:t>
      </w:r>
      <w:proofErr w:type="spellStart"/>
      <w:r>
        <w:t>проведения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превращать встречу в проверку памяти и не исправлять участника публично.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задавать вопросов о здоровье, доходах и семейных потерях без инициативы самого человека.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Предлагать, а не заставлять петь, танцевать или рассказывать личную историю.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Подготовить стулья со спинками, крупный шрифт и спокойный темп.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Ход встречи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Сегодня</w:t>
      </w:r>
      <w:proofErr w:type="gramEnd"/>
      <w:r w:rsidRPr="00EF35F7">
        <w:rPr>
          <w:rFonts w:eastAsia="Calibri"/>
          <w:lang w:val="ru-RU"/>
        </w:rPr>
        <w:t xml:space="preserve"> мы отмечаем не число в паспорте, а опыт, интерес к жизни и право человека оставаться участником общих дел. Наш вечер построен вокруг книг, музыки и воспоминаний, которыми можно делиться только по желанию.</w:t>
      </w:r>
    </w:p>
    <w:p w:rsidR="00F14365" w:rsidRPr="00EF35F7" w:rsidRDefault="00EF35F7">
      <w:pPr>
        <w:pStyle w:val="31"/>
        <w:rPr>
          <w:lang w:val="ru-RU"/>
        </w:rPr>
      </w:pPr>
      <w:r w:rsidRPr="00EF35F7">
        <w:rPr>
          <w:lang w:val="ru-RU"/>
        </w:rPr>
        <w:t>Круг Хорошая новость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Каждый желающий называет одну хорошую новость последней недели: встречу, книгу, звонок близкого, погоду, завершённое дело. Если человек не хочет говорить, он передаёт слово дальше.</w:t>
      </w:r>
    </w:p>
    <w:p w:rsidR="00F14365" w:rsidRPr="00EF35F7" w:rsidRDefault="00EF35F7">
      <w:pPr>
        <w:pStyle w:val="31"/>
        <w:rPr>
          <w:lang w:val="ru-RU"/>
        </w:rPr>
      </w:pPr>
      <w:r w:rsidRPr="00EF35F7">
        <w:rPr>
          <w:lang w:val="ru-RU"/>
        </w:rPr>
        <w:t>Литературная осень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Покажите 4–6 книг об осени. Участники выбирают обложку и отвечают: какой цвет, запах или звук подходит этой книге. Затем библиотекарь читает один заранее выбранный короткий фрагмент из имеющегося издания.</w:t>
      </w:r>
    </w:p>
    <w:p w:rsidR="00F14365" w:rsidRDefault="00EF35F7">
      <w:pPr>
        <w:pStyle w:val="31"/>
      </w:pPr>
      <w:proofErr w:type="spellStart"/>
      <w:r>
        <w:t>Игра</w:t>
      </w:r>
      <w:proofErr w:type="spellEnd"/>
      <w:r>
        <w:t xml:space="preserve"> </w:t>
      </w:r>
      <w:proofErr w:type="spellStart"/>
      <w:r>
        <w:t>Закончи</w:t>
      </w:r>
      <w:proofErr w:type="spellEnd"/>
      <w:r>
        <w:t xml:space="preserve"> </w:t>
      </w:r>
      <w:proofErr w:type="spellStart"/>
      <w:r>
        <w:t>пословицу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Век живи…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Век учись.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Старый друг…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Лучше новых двух.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Дерево держится корнями…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А человек друзьями.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Делу время…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Потехе час.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Где родился…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Там и пригодился.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6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Не красна изба углами…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Красна пирогами.</w:t>
            </w:r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31"/>
      </w:pPr>
      <w:r>
        <w:lastRenderedPageBreak/>
        <w:t>Музыкальная открытка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Без воспроизведения музыки прочитайте описания: песня о дороге, песня о доме, песня из любимого фильма. Участники называют произведения, которые подходят, и объясняют личную ассоциацию. При наличии аппаратуры можно включить только легальные записи.</w:t>
      </w:r>
    </w:p>
    <w:p w:rsidR="00F14365" w:rsidRPr="00EF35F7" w:rsidRDefault="00EF35F7">
      <w:pPr>
        <w:pStyle w:val="31"/>
        <w:rPr>
          <w:lang w:val="ru-RU"/>
        </w:rPr>
      </w:pPr>
      <w:r w:rsidRPr="00EF35F7">
        <w:rPr>
          <w:lang w:val="ru-RU"/>
        </w:rPr>
        <w:t>Финал Совет следующему поколению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На листе крупным шрифтом участники завершают одну фразу: «Береги…», «Не откладывай…», «Обязательно научись…». Лист можно сфотографировать и оформить как итог встречи после согласия участников.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Спасибо</w:t>
      </w:r>
      <w:proofErr w:type="gramEnd"/>
      <w:r w:rsidRPr="00EF35F7">
        <w:rPr>
          <w:rFonts w:eastAsia="Calibri"/>
          <w:lang w:val="ru-RU"/>
        </w:rPr>
        <w:t xml:space="preserve"> за разговор, в котором опыт не был лекцией, а стал живой частью общей памяти. Пусть в библиотеке всегда будет место для вашей книги, вашей истории и вашего вопроса.</w:t>
      </w:r>
    </w:p>
    <w:p w:rsidR="00F14365" w:rsidRDefault="00EF35F7">
      <w:pPr>
        <w:pStyle w:val="1"/>
      </w:pPr>
      <w:proofErr w:type="spellStart"/>
      <w:r>
        <w:t>Приложение</w:t>
      </w:r>
      <w:proofErr w:type="spellEnd"/>
      <w:r>
        <w:t xml:space="preserve"> 4 </w:t>
      </w:r>
      <w:proofErr w:type="spellStart"/>
      <w:r>
        <w:t>Суперпапа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Семейное литературно спортивное состязание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Возраст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Дети 7–12 лет и взрослые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45–55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Количество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2–5 семейных команд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Адресат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Черевковская и Ильинская библиотеки</w:t>
            </w:r>
          </w:p>
        </w:tc>
      </w:tr>
    </w:tbl>
    <w:p w:rsidR="00F14365" w:rsidRDefault="00F14365">
      <w:pPr>
        <w:spacing w:after="40"/>
      </w:pP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Если ребёнок пришёл без папы, в команде может участвовать дедушка, старший брат, другой близкий взрослый или сам библиотекарь. Это сохраняет семейный характер встречи и не исключает ребёнка.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Ход состязания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День</w:t>
      </w:r>
      <w:proofErr w:type="gramEnd"/>
      <w:r w:rsidRPr="00EF35F7">
        <w:rPr>
          <w:rFonts w:eastAsia="Calibri"/>
          <w:lang w:val="ru-RU"/>
        </w:rPr>
        <w:t xml:space="preserve"> отца в России отмечается в третье воскресенье октября. В 2026 году это 18 октября. Сегодня важны не сила и скорость, а внимание, надёжность, чувство юмора и умение действовать вместе.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7250"/>
      </w:tblGrid>
      <w:tr w:rsidR="00F14365">
        <w:trPr>
          <w:cantSplit/>
          <w:tblHeader/>
          <w:jc w:val="center"/>
        </w:trPr>
        <w:tc>
          <w:tcPr>
            <w:tcW w:w="2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Раунд</w:t>
            </w:r>
            <w:proofErr w:type="spellEnd"/>
          </w:p>
        </w:tc>
        <w:tc>
          <w:tcPr>
            <w:tcW w:w="72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Правила</w:t>
            </w:r>
          </w:p>
        </w:tc>
      </w:tr>
      <w:tr w:rsidR="00F14365">
        <w:trPr>
          <w:cantSplit/>
          <w:jc w:val="center"/>
        </w:trPr>
        <w:tc>
          <w:tcPr>
            <w:tcW w:w="2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Книжные папы</w:t>
            </w:r>
          </w:p>
        </w:tc>
        <w:tc>
          <w:tcPr>
            <w:tcW w:w="7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 w:rsidRPr="00EF35F7">
              <w:rPr>
                <w:rFonts w:eastAsia="Calibri"/>
                <w:sz w:val="18"/>
                <w:lang w:val="ru-RU"/>
              </w:rPr>
              <w:t xml:space="preserve">Узнать персонажа по описанию: папа Карло; отец дяди Фёдора;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Муфаса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; папа из рассказов Виктора Драгунского. </w:t>
            </w:r>
            <w:proofErr w:type="spellStart"/>
            <w:r>
              <w:rPr>
                <w:rFonts w:eastAsia="Calibri"/>
                <w:sz w:val="18"/>
              </w:rPr>
              <w:t>За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каждый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ответ</w:t>
            </w:r>
            <w:proofErr w:type="spellEnd"/>
            <w:r>
              <w:rPr>
                <w:rFonts w:eastAsia="Calibri"/>
                <w:sz w:val="18"/>
              </w:rPr>
              <w:t xml:space="preserve"> — один балл.</w:t>
            </w:r>
          </w:p>
        </w:tc>
      </w:tr>
      <w:tr w:rsidR="00F14365" w:rsidRPr="00EF35F7">
        <w:trPr>
          <w:cantSplit/>
          <w:jc w:val="center"/>
        </w:trPr>
        <w:tc>
          <w:tcPr>
            <w:tcW w:w="2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Собери рюкзак</w:t>
            </w:r>
          </w:p>
        </w:tc>
        <w:tc>
          <w:tcPr>
            <w:tcW w:w="72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Из карточек выбрать пять предметов для семейной прогулки и объяснить выбор. Балл даётся за безопасность и разумность, а не за один правильный набор.</w:t>
            </w:r>
          </w:p>
        </w:tc>
      </w:tr>
      <w:tr w:rsidR="00F14365">
        <w:trPr>
          <w:cantSplit/>
          <w:jc w:val="center"/>
        </w:trPr>
        <w:tc>
          <w:tcPr>
            <w:tcW w:w="2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Бумажная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башня</w:t>
            </w:r>
            <w:proofErr w:type="spellEnd"/>
          </w:p>
        </w:tc>
        <w:tc>
          <w:tcPr>
            <w:tcW w:w="7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 w:rsidRPr="00EF35F7">
              <w:rPr>
                <w:rFonts w:eastAsia="Calibri"/>
                <w:sz w:val="18"/>
                <w:lang w:val="ru-RU"/>
              </w:rPr>
              <w:t xml:space="preserve">За пять минут построить устойчивую башню из десяти листов без клея. </w:t>
            </w:r>
            <w:proofErr w:type="spellStart"/>
            <w:r>
              <w:rPr>
                <w:rFonts w:eastAsia="Calibri"/>
                <w:sz w:val="18"/>
              </w:rPr>
              <w:t>Учитываются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сотрудничество</w:t>
            </w:r>
            <w:proofErr w:type="spellEnd"/>
            <w:r>
              <w:rPr>
                <w:rFonts w:eastAsia="Calibri"/>
                <w:sz w:val="18"/>
              </w:rPr>
              <w:t xml:space="preserve"> и </w:t>
            </w:r>
            <w:proofErr w:type="spellStart"/>
            <w:r>
              <w:rPr>
                <w:rFonts w:eastAsia="Calibri"/>
                <w:sz w:val="18"/>
              </w:rPr>
              <w:t>устойчивость</w:t>
            </w:r>
            <w:proofErr w:type="spellEnd"/>
            <w:r>
              <w:rPr>
                <w:rFonts w:eastAsia="Calibri"/>
                <w:sz w:val="18"/>
              </w:rPr>
              <w:t>.</w:t>
            </w:r>
          </w:p>
        </w:tc>
      </w:tr>
      <w:tr w:rsidR="00F14365" w:rsidRPr="00EF35F7">
        <w:trPr>
          <w:cantSplit/>
          <w:jc w:val="center"/>
        </w:trPr>
        <w:tc>
          <w:tcPr>
            <w:tcW w:w="2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Объясни без слов</w:t>
            </w:r>
          </w:p>
        </w:tc>
        <w:tc>
          <w:tcPr>
            <w:tcW w:w="72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Взрослый показывает бытовое или книжное действие, ребёнок угадывает: читать вслух, чинить стул, готовить завтрак, идти в поход, укрыть одеялом.</w:t>
            </w:r>
          </w:p>
        </w:tc>
      </w:tr>
      <w:tr w:rsidR="00F14365" w:rsidRPr="00EF35F7">
        <w:trPr>
          <w:cantSplit/>
          <w:jc w:val="center"/>
        </w:trPr>
        <w:tc>
          <w:tcPr>
            <w:tcW w:w="2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Семейная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полка</w:t>
            </w:r>
            <w:proofErr w:type="spellEnd"/>
          </w:p>
        </w:tc>
        <w:tc>
          <w:tcPr>
            <w:tcW w:w="7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Команда выбирает одну книгу для совместного чтения и за 30 секунд объясняет, чем она подходит семье.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lastRenderedPageBreak/>
        <w:t>Финал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Каждая команда получает номинацию без ранжирования: «Самая дружная», «Самая находчивая», «Лучшие книжные советчики», «Самая устойчивая башня», «Самая весёлая команда».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Суперпапа</w:t>
      </w:r>
      <w:proofErr w:type="gramEnd"/>
      <w:r w:rsidRPr="00EF35F7">
        <w:rPr>
          <w:rFonts w:eastAsia="Calibri"/>
          <w:lang w:val="ru-RU"/>
        </w:rPr>
        <w:t xml:space="preserve"> — не герой без ошибок. Это взрослый, который рядом, умеет слушать, учится вместе с ребёнком и отвечает за свои поступки.</w:t>
      </w:r>
    </w:p>
    <w:p w:rsidR="00F14365" w:rsidRDefault="00EF35F7">
      <w:pPr>
        <w:pStyle w:val="21"/>
      </w:pPr>
      <w:proofErr w:type="spellStart"/>
      <w:r>
        <w:t>Мастер</w:t>
      </w:r>
      <w:proofErr w:type="spellEnd"/>
      <w:r>
        <w:t xml:space="preserve"> </w:t>
      </w:r>
      <w:proofErr w:type="spellStart"/>
      <w:r>
        <w:t>класс</w:t>
      </w:r>
      <w:proofErr w:type="spellEnd"/>
      <w:r>
        <w:t xml:space="preserve"> </w:t>
      </w:r>
      <w:proofErr w:type="spellStart"/>
      <w:r>
        <w:t>Открытка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папы</w:t>
      </w:r>
    </w:p>
    <w:p w:rsidR="00F14365" w:rsidRPr="00EF35F7" w:rsidRDefault="00EF35F7">
      <w:pPr>
        <w:pStyle w:val="a"/>
        <w:rPr>
          <w:lang w:val="ru-RU"/>
        </w:rPr>
      </w:pPr>
      <w:r w:rsidRPr="00EF35F7">
        <w:rPr>
          <w:rFonts w:eastAsia="Calibri"/>
          <w:lang w:val="ru-RU"/>
        </w:rPr>
        <w:t>Сложить лист А4 пополам и оформить обложку силуэтом книги, инструмента, дерева или семейного символа.</w:t>
      </w:r>
    </w:p>
    <w:p w:rsidR="00F14365" w:rsidRPr="00EF35F7" w:rsidRDefault="00EF35F7">
      <w:pPr>
        <w:pStyle w:val="a"/>
        <w:rPr>
          <w:lang w:val="ru-RU"/>
        </w:rPr>
      </w:pPr>
      <w:r w:rsidRPr="00EF35F7">
        <w:rPr>
          <w:rFonts w:eastAsia="Calibri"/>
          <w:lang w:val="ru-RU"/>
        </w:rPr>
        <w:t>Внутри написать три конкретные благодарности: «Спасибо, что…», «Мне нравится, когда мы…», «Я хочу вместе…».</w:t>
      </w:r>
    </w:p>
    <w:p w:rsidR="00F14365" w:rsidRPr="00EF35F7" w:rsidRDefault="00EF35F7">
      <w:pPr>
        <w:pStyle w:val="a"/>
        <w:rPr>
          <w:lang w:val="ru-RU"/>
        </w:rPr>
      </w:pPr>
      <w:r w:rsidRPr="00EF35F7">
        <w:rPr>
          <w:rFonts w:eastAsia="Calibri"/>
          <w:lang w:val="ru-RU"/>
        </w:rPr>
        <w:t>Не требовать публичного чтения открытки. Ребёнок решает сам, показать текст или оставить его личным.</w:t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t>Приложение 5 Осеннее путешествие на корабле жизни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  <w:proofErr w:type="spellEnd"/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Литературно музыкальный вечер или познавательная игра «Осенины»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Возраст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Подростки, взрослые, смешанная группа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45 минут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Адресат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 xml:space="preserve">Ильинская, Комаровская и </w:t>
            </w:r>
            <w:proofErr w:type="spellStart"/>
            <w:r w:rsidRPr="00EF35F7">
              <w:rPr>
                <w:rFonts w:eastAsia="Calibri"/>
                <w:sz w:val="18"/>
                <w:lang w:val="ru-RU"/>
              </w:rPr>
              <w:t>Сакулинская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библиотеки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Осень</w:t>
      </w:r>
      <w:proofErr w:type="gramEnd"/>
      <w:r w:rsidRPr="00EF35F7">
        <w:rPr>
          <w:rFonts w:eastAsia="Calibri"/>
          <w:lang w:val="ru-RU"/>
        </w:rPr>
        <w:t xml:space="preserve"> в литературе бывает разной: временем урожая, дорогой к дому, тихой грустью, испытанием и новым началом. </w:t>
      </w:r>
      <w:proofErr w:type="spellStart"/>
      <w:r>
        <w:rPr>
          <w:rFonts w:eastAsia="Calibri"/>
        </w:rPr>
        <w:t>Сегодня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наш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маршрут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пройдёт</w:t>
      </w:r>
      <w:proofErr w:type="spellEnd"/>
      <w:r>
        <w:rPr>
          <w:rFonts w:eastAsia="Calibri"/>
        </w:rPr>
        <w:t xml:space="preserve"> через пять литературных пристаней.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Пристань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Задание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Цвет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Назвать произведение или стихотворение, которому подходит жёлтый, красный, серый или золотой цвет, и объяснить выбор.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Звук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 w:rsidRPr="00EF35F7">
              <w:rPr>
                <w:rFonts w:eastAsia="Calibri"/>
                <w:sz w:val="18"/>
                <w:lang w:val="ru-RU"/>
              </w:rPr>
              <w:t xml:space="preserve">Выбрать звук осени: дождь, ветер, шаги, школьный звонок, шелест страницы. </w:t>
            </w:r>
            <w:proofErr w:type="spellStart"/>
            <w:r>
              <w:rPr>
                <w:rFonts w:eastAsia="Calibri"/>
                <w:sz w:val="18"/>
              </w:rPr>
              <w:t>Вспомнить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книгу</w:t>
            </w:r>
            <w:proofErr w:type="spellEnd"/>
            <w:r>
              <w:rPr>
                <w:rFonts w:eastAsia="Calibri"/>
                <w:sz w:val="18"/>
              </w:rPr>
              <w:t xml:space="preserve">, </w:t>
            </w:r>
            <w:proofErr w:type="spellStart"/>
            <w:r>
              <w:rPr>
                <w:rFonts w:eastAsia="Calibri"/>
                <w:sz w:val="18"/>
              </w:rPr>
              <w:t>где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такой</w:t>
            </w:r>
            <w:proofErr w:type="spellEnd"/>
            <w:r>
              <w:rPr>
                <w:rFonts w:eastAsia="Calibri"/>
                <w:sz w:val="18"/>
              </w:rPr>
              <w:t xml:space="preserve"> звук мог бы появиться.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Урожай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Соединить предмет и жанр: яблоко — рассказ о доме; грибы — приключение; хлеб — семейная история; рябина — стихотворение.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Погода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Получить карточку «туман», «первый снег», «дождь», «ясное утро» и за минуту придумать начало рассказа.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Книжная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гавань</w:t>
            </w:r>
            <w:proofErr w:type="spellEnd"/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Выбрать книгу с выставки и составить рекомендацию из трёх предложений: кому, почему и с каким настроением читать.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Pr>
        <w:pStyle w:val="21"/>
      </w:pPr>
      <w:proofErr w:type="spellStart"/>
      <w:r>
        <w:t>Осенняя</w:t>
      </w:r>
      <w:proofErr w:type="spellEnd"/>
      <w:r>
        <w:t xml:space="preserve"> </w:t>
      </w:r>
      <w:proofErr w:type="spellStart"/>
      <w:r>
        <w:t>викторина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 называется пора ранней тёплой осени после похолодания?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Бабье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лето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lastRenderedPageBreak/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русский поэт назвал осень унылой порой и очей очарованьем?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Александр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Пушкин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 называется сбор урожая зерновых?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Жатва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Какое дерево особенно узнаваемо по красным гроздьям осенью?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Рябина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Почему лист меняет цвет?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Разрушается зелёный пигмент хлорофилл, становятся видны другие пигменты.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6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Что означает выражение считать цыплят по осени?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О результате судят после завершения дела.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Наш</w:t>
      </w:r>
      <w:proofErr w:type="gramEnd"/>
      <w:r w:rsidRPr="00EF35F7">
        <w:rPr>
          <w:rFonts w:eastAsia="Calibri"/>
          <w:lang w:val="ru-RU"/>
        </w:rPr>
        <w:t xml:space="preserve"> корабль возвращается в библиотеку. Выберите одну книгу, с которой готовы продолжить осеннее путешествие дома.</w:t>
      </w:r>
    </w:p>
    <w:p w:rsidR="00F14365" w:rsidRDefault="00EF35F7">
      <w:pPr>
        <w:pStyle w:val="1"/>
      </w:pPr>
      <w:proofErr w:type="spellStart"/>
      <w:r>
        <w:t>Приложение</w:t>
      </w:r>
      <w:proofErr w:type="spellEnd"/>
      <w:r>
        <w:t xml:space="preserve"> 6 </w:t>
      </w:r>
      <w:proofErr w:type="spellStart"/>
      <w:r>
        <w:t>Лесные</w:t>
      </w:r>
      <w:proofErr w:type="spellEnd"/>
      <w:r>
        <w:t xml:space="preserve"> </w:t>
      </w:r>
      <w:proofErr w:type="spellStart"/>
      <w:r>
        <w:t>истории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Экологический час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Возраст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7–11 лет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35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Количество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5–15 человек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Адресат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proofErr w:type="spellStart"/>
            <w:r w:rsidRPr="00EF35F7">
              <w:rPr>
                <w:rFonts w:eastAsia="Calibri"/>
                <w:sz w:val="18"/>
                <w:lang w:val="ru-RU"/>
              </w:rPr>
              <w:t>Черевковская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и Красноборская детская библиотеки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Лес</w:t>
      </w:r>
      <w:proofErr w:type="gramEnd"/>
      <w:r w:rsidRPr="00EF35F7">
        <w:rPr>
          <w:rFonts w:eastAsia="Calibri"/>
          <w:lang w:val="ru-RU"/>
        </w:rPr>
        <w:t xml:space="preserve"> можно читать как книгу. Следы, звуки, шишки, перья и погрызенная </w:t>
      </w:r>
      <w:proofErr w:type="spellStart"/>
      <w:r w:rsidRPr="00EF35F7">
        <w:rPr>
          <w:rFonts w:eastAsia="Calibri"/>
          <w:lang w:val="ru-RU"/>
        </w:rPr>
        <w:t>кора</w:t>
      </w:r>
      <w:proofErr w:type="spellEnd"/>
      <w:r w:rsidRPr="00EF35F7">
        <w:rPr>
          <w:rFonts w:eastAsia="Calibri"/>
          <w:lang w:val="ru-RU"/>
        </w:rPr>
        <w:t xml:space="preserve"> — это его буквы. Сегодня мы учимся замечать их и вести себя так, чтобы после нас лес оставался живым.</w:t>
      </w:r>
    </w:p>
    <w:p w:rsidR="00F14365" w:rsidRDefault="00EF35F7">
      <w:pPr>
        <w:pStyle w:val="21"/>
      </w:pPr>
      <w:proofErr w:type="spellStart"/>
      <w:r>
        <w:t>Игра</w:t>
      </w:r>
      <w:proofErr w:type="spellEnd"/>
      <w:r>
        <w:t xml:space="preserve"> </w:t>
      </w:r>
      <w:proofErr w:type="spellStart"/>
      <w:r>
        <w:t>Чей</w:t>
      </w:r>
      <w:proofErr w:type="spellEnd"/>
      <w:r>
        <w:t xml:space="preserve"> </w:t>
      </w:r>
      <w:proofErr w:type="spellStart"/>
      <w:r>
        <w:t>след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След похож на две длинные капли впереди и две меньшие сзади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Заяц; задние лапы оставляют более крупные следы впереди.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На снегу видна цепочка небольших следов почти по одной линии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Лиса часто ставит заднюю лапу в след передней.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 xml:space="preserve">На </w:t>
            </w:r>
            <w:proofErr w:type="spellStart"/>
            <w:r w:rsidRPr="00EF35F7">
              <w:rPr>
                <w:rFonts w:eastAsia="Calibri"/>
                <w:sz w:val="17"/>
                <w:lang w:val="ru-RU"/>
              </w:rPr>
              <w:t>коре</w:t>
            </w:r>
            <w:proofErr w:type="spellEnd"/>
            <w:r w:rsidRPr="00EF35F7">
              <w:rPr>
                <w:rFonts w:eastAsia="Calibri"/>
                <w:sz w:val="17"/>
                <w:lang w:val="ru-RU"/>
              </w:rPr>
              <w:t xml:space="preserve"> заметны следы долбления и под деревом щепа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Дятел искал насекомых или устраивал дупло.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Шишка аккуратно обгрызена, остался тонкий стержень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Белка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21"/>
      </w:pPr>
      <w:r>
        <w:t>Верно или неверно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Птенца, который учится летать, всегда нужно унести домой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Неверно. Часто родители находятся рядом; без необходимости птицу не трогают.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lastRenderedPageBreak/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В лесу нельзя оставлять стекло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Верно. Это мусор и возможная причина травм или пожара.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Громкая музыка помогает услышать животных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Неверно. Она пугает животных и мешает наблюдению.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Незнакомое дикое животное нельзя кормить с рук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Верно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Фотография растения обычно безопаснее, чем сорванный букет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Верно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21"/>
      </w:pPr>
      <w:r>
        <w:t>Финал Кодекс читателя леса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Смотри и слушай, не шуми без необходимости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трогай гнёзда, детёнышей и неизвестные растения</w:t>
      </w:r>
    </w:p>
    <w:p w:rsidR="00F14365" w:rsidRDefault="00EF35F7">
      <w:pPr>
        <w:pStyle w:val="a0"/>
      </w:pPr>
      <w:proofErr w:type="spellStart"/>
      <w:r>
        <w:rPr>
          <w:rFonts w:eastAsia="Calibri"/>
        </w:rPr>
        <w:t>Уноси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мусор</w:t>
      </w:r>
      <w:proofErr w:type="spellEnd"/>
      <w:r>
        <w:rPr>
          <w:rFonts w:eastAsia="Calibri"/>
        </w:rPr>
        <w:t xml:space="preserve"> с </w:t>
      </w:r>
      <w:proofErr w:type="spellStart"/>
      <w:r>
        <w:rPr>
          <w:rFonts w:eastAsia="Calibri"/>
        </w:rPr>
        <w:t>собой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разводи огонь там, где это запрещено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Проверяй сведения о животных по книгам и надёжным источникам</w:t>
      </w:r>
    </w:p>
    <w:p w:rsidR="00F14365" w:rsidRDefault="00EF35F7">
      <w:pPr>
        <w:pStyle w:val="1"/>
      </w:pPr>
      <w:proofErr w:type="spellStart"/>
      <w:r>
        <w:t>Приложение</w:t>
      </w:r>
      <w:proofErr w:type="spellEnd"/>
      <w:r>
        <w:t xml:space="preserve"> 7 </w:t>
      </w:r>
      <w:proofErr w:type="spellStart"/>
      <w:r>
        <w:t>Кибербабушка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Тема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Как распознать мошеннический звонок и сообщение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Возраст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Старшее поколение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45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Количество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3–8 человек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Адресат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proofErr w:type="spellStart"/>
            <w:r w:rsidRPr="00EF35F7">
              <w:rPr>
                <w:rFonts w:eastAsia="Calibri"/>
                <w:sz w:val="18"/>
                <w:lang w:val="ru-RU"/>
              </w:rPr>
              <w:t>Черевковская</w:t>
            </w:r>
            <w:proofErr w:type="spellEnd"/>
            <w:r w:rsidRPr="00EF35F7">
              <w:rPr>
                <w:rFonts w:eastAsia="Calibri"/>
                <w:sz w:val="18"/>
                <w:lang w:val="ru-RU"/>
              </w:rPr>
              <w:t xml:space="preserve"> библиотека и клубы старшего поколения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Pr>
        <w:pStyle w:val="21"/>
      </w:pPr>
      <w:proofErr w:type="spellStart"/>
      <w:r>
        <w:t>Безопасность</w:t>
      </w:r>
      <w:proofErr w:type="spellEnd"/>
      <w:r>
        <w:t xml:space="preserve"> </w:t>
      </w:r>
      <w:proofErr w:type="spellStart"/>
      <w:r>
        <w:t>занятия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просить участников открывать банковское приложение, показывать баланс, сообщения или паспортные данные.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использовать настоящие номера карт и коды. Все примеры печатаются на учебных карточках.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Если участник сообщает о реальном переводе денег, не расследовать случай в группе: помочь связаться с банком по официальному номеру и при необходимости с полицией.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Главный</w:t>
      </w:r>
      <w:proofErr w:type="gramEnd"/>
      <w:r w:rsidRPr="00EF35F7">
        <w:rPr>
          <w:rFonts w:eastAsia="Calibri"/>
          <w:lang w:val="ru-RU"/>
        </w:rPr>
        <w:t xml:space="preserve"> приём мошенника — не техническая хитрость, а спешка. Он хочет, чтобы человек испугался, обрадовался или почувствовал обязанность и действовал без проверки.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Алгоритм Стоп звонок</w:t>
      </w:r>
    </w:p>
    <w:p w:rsidR="00F14365" w:rsidRPr="00EF35F7" w:rsidRDefault="00EF35F7">
      <w:pPr>
        <w:spacing w:after="80"/>
        <w:rPr>
          <w:lang w:val="ru-RU"/>
        </w:rPr>
      </w:pPr>
      <w:r w:rsidRPr="00EF35F7">
        <w:rPr>
          <w:rFonts w:eastAsia="Calibri"/>
          <w:lang w:val="ru-RU"/>
        </w:rPr>
        <w:t>1.  Не сообщать код из СМС, данные карты, пароль и паспортные сведения.</w:t>
      </w:r>
    </w:p>
    <w:p w:rsidR="00F14365" w:rsidRPr="00EF35F7" w:rsidRDefault="00EF35F7">
      <w:pPr>
        <w:spacing w:after="80"/>
        <w:rPr>
          <w:lang w:val="ru-RU"/>
        </w:rPr>
      </w:pPr>
      <w:r w:rsidRPr="00EF35F7">
        <w:rPr>
          <w:rFonts w:eastAsia="Calibri"/>
          <w:lang w:val="ru-RU"/>
        </w:rPr>
        <w:t>2.  Завершить разговор, даже если звонящий запрещает класть трубку.</w:t>
      </w:r>
    </w:p>
    <w:p w:rsidR="00F14365" w:rsidRPr="00EF35F7" w:rsidRDefault="00EF35F7">
      <w:pPr>
        <w:spacing w:after="80"/>
        <w:rPr>
          <w:lang w:val="ru-RU"/>
        </w:rPr>
      </w:pPr>
      <w:r w:rsidRPr="00EF35F7">
        <w:rPr>
          <w:rFonts w:eastAsia="Calibri"/>
          <w:lang w:val="ru-RU"/>
        </w:rPr>
        <w:t>3.  Найти официальный номер банка или организации самостоятельно: на карте, договоре или официальном сайте.</w:t>
      </w:r>
    </w:p>
    <w:p w:rsidR="00F14365" w:rsidRPr="00EF35F7" w:rsidRDefault="00EF35F7">
      <w:pPr>
        <w:spacing w:after="80"/>
        <w:rPr>
          <w:lang w:val="ru-RU"/>
        </w:rPr>
      </w:pPr>
      <w:r w:rsidRPr="00EF35F7">
        <w:rPr>
          <w:rFonts w:eastAsia="Calibri"/>
          <w:lang w:val="ru-RU"/>
        </w:rPr>
        <w:lastRenderedPageBreak/>
        <w:t>4.  Перезвонить и проверить информацию.</w:t>
      </w:r>
    </w:p>
    <w:p w:rsidR="00F14365" w:rsidRPr="00EF35F7" w:rsidRDefault="00EF35F7">
      <w:pPr>
        <w:spacing w:after="80"/>
        <w:rPr>
          <w:lang w:val="ru-RU"/>
        </w:rPr>
      </w:pPr>
      <w:r w:rsidRPr="00EF35F7">
        <w:rPr>
          <w:rFonts w:eastAsia="Calibri"/>
          <w:lang w:val="ru-RU"/>
        </w:rPr>
        <w:t>5.  Если данные уже сообщены, немедленно связаться с банком и действовать по его инструкции.</w:t>
      </w:r>
    </w:p>
    <w:p w:rsidR="00F14365" w:rsidRDefault="00EF35F7">
      <w:pPr>
        <w:pStyle w:val="21"/>
      </w:pPr>
      <w:proofErr w:type="spellStart"/>
      <w:r>
        <w:t>Учебные</w:t>
      </w:r>
      <w:proofErr w:type="spellEnd"/>
      <w:r>
        <w:t xml:space="preserve"> </w:t>
      </w:r>
      <w:proofErr w:type="spellStart"/>
      <w:r>
        <w:t>ситуации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Звонящий говорит, что сотрудник банка, и просит код для отмены перевода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Прервать разговор. Код не сообщать. Перезвонить в банк по официальному номеру.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В сообщении от знакомого просьба срочно одолжить деньги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Связаться со знакомым другим способом или задать вопрос, ответ на который знает только он.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Предлагают безопасный счёт для спасения денег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Такого способа защиты банк не предлагает. Завершить разговор и связаться с банком самостоятельно.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Приходит ссылка на получение выплаты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 переходить. Найти услугу через официальный сайт или приложение.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Звонящий торопит и запрещает говорить с близкими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Это сильный признак мошенничества. Прервать контакт.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6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Просят включить демонстрацию экрана телефона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Отказаться</w:t>
            </w:r>
            <w:proofErr w:type="spellEnd"/>
            <w:r>
              <w:rPr>
                <w:rFonts w:eastAsia="Calibri"/>
                <w:sz w:val="17"/>
              </w:rPr>
              <w:t xml:space="preserve"> и </w:t>
            </w:r>
            <w:proofErr w:type="spellStart"/>
            <w:r>
              <w:rPr>
                <w:rFonts w:eastAsia="Calibri"/>
                <w:sz w:val="17"/>
              </w:rPr>
              <w:t>завершить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разговор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21"/>
      </w:pPr>
      <w:r>
        <w:t>Карточка рядом с телефоном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b/>
          <w:lang w:val="ru-RU"/>
        </w:rPr>
        <w:t xml:space="preserve">Код не называю. </w:t>
      </w:r>
      <w:r w:rsidRPr="00EF35F7">
        <w:rPr>
          <w:rFonts w:eastAsia="Calibri"/>
          <w:lang w:val="ru-RU"/>
        </w:rPr>
        <w:t xml:space="preserve">Разговор завершаю. Номер ищу сам. Проверяю </w:t>
      </w:r>
      <w:proofErr w:type="gramStart"/>
      <w:r w:rsidRPr="00EF35F7">
        <w:rPr>
          <w:rFonts w:eastAsia="Calibri"/>
          <w:lang w:val="ru-RU"/>
        </w:rPr>
        <w:t>через близкого или официальную организацию</w:t>
      </w:r>
      <w:proofErr w:type="gramEnd"/>
      <w:r w:rsidRPr="00EF35F7">
        <w:rPr>
          <w:rFonts w:eastAsia="Calibri"/>
          <w:lang w:val="ru-RU"/>
        </w:rPr>
        <w:t>. При потере денег звоню в банк и полицию.</w:t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t>Приложение 8 Безопасность без запугивания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  <w:proofErr w:type="spellEnd"/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Познавательно игровая программа и викторина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Возраст</w:t>
            </w:r>
            <w:proofErr w:type="spellEnd"/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10–15 лет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35–40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Адресат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Алексеевская библиотека</w:t>
            </w:r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21"/>
      </w:pPr>
      <w:r>
        <w:t>Блок Экстремальная ситуация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Безопасность</w:t>
      </w:r>
      <w:proofErr w:type="gramEnd"/>
      <w:r w:rsidRPr="00EF35F7">
        <w:rPr>
          <w:rFonts w:eastAsia="Calibri"/>
          <w:lang w:val="ru-RU"/>
        </w:rPr>
        <w:t xml:space="preserve"> начинается не с героизма, а с понятного алгоритма: остановиться, оценить обстановку, отойти от опасности, сообщить взрослому или службе 112 и выполнять указания специалистов.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lastRenderedPageBreak/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В помещении оставлена сумка без хозяина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 трогать, отойти, предупредить взрослого или сотрудника, сообщить 112; не пользоваться телефоном вплотную к предмету.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Объявлена эвакуация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Спокойно идти по указанному маршруту, не возвращаться за вещами, помогать младшим без задержки потока.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В сети пришло сообщение с угрозой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 отвечать и не пересылать; сохранить сообщение и показать взрослому, при реальной угрозе сообщить в полицию.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В толпе началась паника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 идти против потока, убрать руки от карманов, защищать грудную клетку согнутыми руками, двигаться к краю потока без резких остановок.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Pr>
        <w:pStyle w:val="21"/>
      </w:pPr>
      <w:proofErr w:type="spellStart"/>
      <w:r>
        <w:t>Блок</w:t>
      </w:r>
      <w:proofErr w:type="spellEnd"/>
      <w:r>
        <w:t xml:space="preserve"> Я </w:t>
      </w:r>
      <w:proofErr w:type="spellStart"/>
      <w:r>
        <w:t>пешеход</w:t>
      </w:r>
      <w:proofErr w:type="spellEnd"/>
      <w:r>
        <w:t xml:space="preserve"> и пассажир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Можно ли выходить на переход, не убедившись, что машины остановились?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Нет. Преимущество пешехода не отменяет проверки безопасности.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Где ждать автобус?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На остановочной площадке или тротуаре, не у края проезжей части.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Когда можно обходить стоящий автобус?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 обходить его вплотную. Дождаться, когда автобус уедет и дорога будет хорошо просматриваться; переходить в разрешённом месте.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Зачем пристёгиваться на заднем сиденье?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Ремень снижает риск тяжёлых травм и защищает других пассажиров.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Можно ли смотреть телефон во время перехода дороги?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Нет. Внимание должно быть направлено на дорогу.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Текст буклета Профилактика ВИЧ и туберкулёза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ВИЧ и туберкулёз — разные инфекции. ВИЧ поражает иммунную систему; туберкулёз чаще всего поражает лёгкие и передаётся воздушным путём от человека с активной формой заболевания. Обычное общение, рукопожатие и совместное обучение не являются поводом для стигмы.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Профилактика ВИЧ включает ответственное поведение, использование стерильных инструментов и тестирование по рекомендации медицинских специалистов.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Профилактика туберкулёза включает своевременные обследования, обращение к врачу при длительном кашле и выполнение назначений врача.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Нельзя определять заболевание по внешности человека.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Диагноз и лечение относятся к компетенции медицинской организации; библиотека распространяет только официальную просветительскую информацию.</w:t>
      </w:r>
    </w:p>
    <w:p w:rsidR="00F14365" w:rsidRDefault="00EF35F7">
      <w:r w:rsidRPr="00EF35F7">
        <w:rPr>
          <w:rFonts w:eastAsia="Calibri"/>
          <w:i/>
          <w:color w:val="5D6770"/>
          <w:lang w:val="ru-RU"/>
        </w:rPr>
        <w:lastRenderedPageBreak/>
        <w:t xml:space="preserve">Перед печатью буклета сверить телефоны и адреса районной больницы или кабинета профилактики. </w:t>
      </w:r>
      <w:proofErr w:type="spellStart"/>
      <w:r>
        <w:rPr>
          <w:rFonts w:eastAsia="Calibri"/>
          <w:i/>
          <w:color w:val="5D6770"/>
        </w:rPr>
        <w:t>Не</w:t>
      </w:r>
      <w:proofErr w:type="spellEnd"/>
      <w:r>
        <w:rPr>
          <w:rFonts w:eastAsia="Calibri"/>
          <w:i/>
          <w:color w:val="5D6770"/>
        </w:rPr>
        <w:t xml:space="preserve"> </w:t>
      </w:r>
      <w:proofErr w:type="spellStart"/>
      <w:r>
        <w:rPr>
          <w:rFonts w:eastAsia="Calibri"/>
          <w:i/>
          <w:color w:val="5D6770"/>
        </w:rPr>
        <w:t>указывать</w:t>
      </w:r>
      <w:proofErr w:type="spellEnd"/>
      <w:r>
        <w:rPr>
          <w:rFonts w:eastAsia="Calibri"/>
          <w:i/>
          <w:color w:val="5D6770"/>
        </w:rPr>
        <w:t xml:space="preserve"> </w:t>
      </w:r>
      <w:proofErr w:type="spellStart"/>
      <w:r>
        <w:rPr>
          <w:rFonts w:eastAsia="Calibri"/>
          <w:i/>
          <w:color w:val="5D6770"/>
        </w:rPr>
        <w:t>непроверенные</w:t>
      </w:r>
      <w:proofErr w:type="spellEnd"/>
      <w:r>
        <w:rPr>
          <w:rFonts w:eastAsia="Calibri"/>
          <w:i/>
          <w:color w:val="5D6770"/>
        </w:rPr>
        <w:t xml:space="preserve"> </w:t>
      </w:r>
      <w:proofErr w:type="spellStart"/>
      <w:r>
        <w:rPr>
          <w:rFonts w:eastAsia="Calibri"/>
          <w:i/>
          <w:color w:val="5D6770"/>
        </w:rPr>
        <w:t>местные</w:t>
      </w:r>
      <w:proofErr w:type="spellEnd"/>
      <w:r>
        <w:rPr>
          <w:rFonts w:eastAsia="Calibri"/>
          <w:i/>
          <w:color w:val="5D6770"/>
        </w:rPr>
        <w:t xml:space="preserve"> контакты.</w:t>
      </w:r>
    </w:p>
    <w:p w:rsidR="00F14365" w:rsidRDefault="00EF35F7">
      <w:pPr>
        <w:pStyle w:val="1"/>
      </w:pPr>
      <w:r>
        <w:t>Приложение 9 Учительский Олимп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7450"/>
      </w:tblGrid>
      <w:tr w:rsidR="00F14365">
        <w:trPr>
          <w:cantSplit/>
          <w:tblHeader/>
          <w:jc w:val="center"/>
        </w:trPr>
        <w:tc>
          <w:tcPr>
            <w:tcW w:w="2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Содержание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Форма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Поздравительная программа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Возраст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Подростки, взрослые, смешанная аудитория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Продолжительность</w:t>
            </w:r>
          </w:p>
        </w:tc>
        <w:tc>
          <w:tcPr>
            <w:tcW w:w="7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25–30 минут</w:t>
            </w:r>
          </w:p>
        </w:tc>
      </w:tr>
      <w:tr w:rsidR="00F14365">
        <w:trPr>
          <w:cantSplit/>
          <w:jc w:val="center"/>
        </w:trPr>
        <w:tc>
          <w:tcPr>
            <w:tcW w:w="2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Адресат</w:t>
            </w:r>
          </w:p>
        </w:tc>
        <w:tc>
          <w:tcPr>
            <w:tcW w:w="7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Пермогорская и Черевковская библиотеки</w:t>
            </w:r>
          </w:p>
        </w:tc>
      </w:tr>
    </w:tbl>
    <w:p w:rsidR="00F14365" w:rsidRDefault="00F14365">
      <w:pPr>
        <w:spacing w:after="40"/>
      </w:pP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Учительский</w:t>
      </w:r>
      <w:proofErr w:type="gramEnd"/>
      <w:r w:rsidRPr="00EF35F7">
        <w:rPr>
          <w:rFonts w:eastAsia="Calibri"/>
          <w:lang w:val="ru-RU"/>
        </w:rPr>
        <w:t xml:space="preserve"> труд часто состоит из незаметных повторений: ещё раз объяснить, поддержать, проверить, услышать вопрос. Сегодня мы благодарим педагогов конкретно — за знания, терпение и внимание к человеку.</w:t>
      </w:r>
    </w:p>
    <w:p w:rsidR="00F14365" w:rsidRDefault="00EF35F7">
      <w:pPr>
        <w:pStyle w:val="21"/>
      </w:pPr>
      <w:proofErr w:type="spellStart"/>
      <w:r>
        <w:t>Разминка</w:t>
      </w:r>
      <w:proofErr w:type="spellEnd"/>
      <w:r>
        <w:t xml:space="preserve"> </w:t>
      </w:r>
      <w:proofErr w:type="spellStart"/>
      <w:r>
        <w:t>Школьный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в книге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предмет помогает героям Жюля Верна строить маршруты?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География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предмет нужен, чтобы понять полёт снаряда в приключенческом романе?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Физика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предмет помогает читать летописи и старинные документы?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История</w:t>
            </w:r>
            <w:proofErr w:type="spellEnd"/>
            <w:r>
              <w:rPr>
                <w:rFonts w:eastAsia="Calibri"/>
                <w:sz w:val="17"/>
              </w:rPr>
              <w:t xml:space="preserve"> и </w:t>
            </w:r>
            <w:proofErr w:type="spellStart"/>
            <w:r>
              <w:rPr>
                <w:rFonts w:eastAsia="Calibri"/>
                <w:sz w:val="17"/>
              </w:rPr>
              <w:t>русский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язык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предмет соединяет ритм, мелодию и произведения о композиторах?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7"/>
              </w:rPr>
              <w:t>Музыка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</w:tbl>
    <w:p w:rsidR="00F14365" w:rsidRDefault="00F14365">
      <w:pPr>
        <w:spacing w:after="40"/>
      </w:pPr>
    </w:p>
    <w:p w:rsidR="00F14365" w:rsidRDefault="00EF35F7">
      <w:pPr>
        <w:pStyle w:val="21"/>
      </w:pPr>
      <w:r>
        <w:t>Задание Спасибо за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Участники выбирают карточку и заканчивают фразу без общих комплиментов: «Спасибо, что вы научили меня…», «Я до сих пор помню…», «Ваш совет помог…». Готовые записи передают учителю лично или оформляют на общем листе с согласия авторов.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Книжная рекомендация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Подготовьте 5–7 книг об учителях и школе. Каждый участник выбирает одну книгу и за 20 секунд объясняет, кому её порекомендует. Необходимо назвать автора и название.</w:t>
      </w:r>
    </w:p>
    <w:p w:rsidR="00F14365" w:rsidRPr="00EF35F7" w:rsidRDefault="00EF35F7">
      <w:pPr>
        <w:rPr>
          <w:lang w:val="ru-RU"/>
        </w:rPr>
      </w:pPr>
      <w:proofErr w:type="gramStart"/>
      <w:r w:rsidRPr="00EF35F7">
        <w:rPr>
          <w:rFonts w:eastAsia="Calibri"/>
          <w:b/>
          <w:color w:val="1F4D78"/>
          <w:lang w:val="ru-RU"/>
        </w:rPr>
        <w:t xml:space="preserve">Ведущий  </w:t>
      </w:r>
      <w:r w:rsidRPr="00EF35F7">
        <w:rPr>
          <w:rFonts w:eastAsia="Calibri"/>
          <w:lang w:val="ru-RU"/>
        </w:rPr>
        <w:t>Пусть</w:t>
      </w:r>
      <w:proofErr w:type="gramEnd"/>
      <w:r w:rsidRPr="00EF35F7">
        <w:rPr>
          <w:rFonts w:eastAsia="Calibri"/>
          <w:lang w:val="ru-RU"/>
        </w:rPr>
        <w:t xml:space="preserve"> благодарность учителю будет не только праздничной. Лучший результат урока — человек, который продолжает задавать вопросы и умеет учиться дальше.</w:t>
      </w: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t>Приложение 10 Короткие готовые модули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Музыка с грустинкой</w:t>
      </w:r>
    </w:p>
    <w:p w:rsidR="00F14365" w:rsidRDefault="00EF35F7">
      <w:r w:rsidRPr="00EF35F7">
        <w:rPr>
          <w:rFonts w:eastAsia="Calibri"/>
          <w:lang w:val="ru-RU"/>
        </w:rPr>
        <w:t xml:space="preserve">Основание: 95 лет со дня рождения Микаэла Таривердиева в 2026 году. </w:t>
      </w:r>
      <w:proofErr w:type="spellStart"/>
      <w:r>
        <w:rPr>
          <w:rFonts w:eastAsia="Calibri"/>
        </w:rPr>
        <w:t>Плановая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дата</w:t>
      </w:r>
      <w:proofErr w:type="spellEnd"/>
      <w:r>
        <w:rPr>
          <w:rFonts w:eastAsia="Calibri"/>
        </w:rPr>
        <w:t xml:space="preserve"> 11 </w:t>
      </w:r>
      <w:proofErr w:type="spellStart"/>
      <w:r>
        <w:rPr>
          <w:rFonts w:eastAsia="Calibri"/>
        </w:rPr>
        <w:t>октября</w:t>
      </w:r>
      <w:proofErr w:type="spellEnd"/>
      <w:r>
        <w:rPr>
          <w:rFonts w:eastAsia="Calibri"/>
        </w:rPr>
        <w:t xml:space="preserve"> сохраняется. Продолжительность модуля 25–30 минут.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lastRenderedPageBreak/>
        <w:t>Вступление 3 минуты: композитор родился 15 августа 1931 года; известен музыкой к кино и телевидению, вокальными и инструментальными сочинениями.</w:t>
      </w:r>
    </w:p>
    <w:p w:rsidR="00F14365" w:rsidRDefault="00EF35F7">
      <w:pPr>
        <w:pStyle w:val="a0"/>
      </w:pPr>
      <w:r w:rsidRPr="00EF35F7">
        <w:rPr>
          <w:rFonts w:eastAsia="Calibri"/>
          <w:lang w:val="ru-RU"/>
        </w:rPr>
        <w:t xml:space="preserve">Игра «Фильм и настроение»: назвать знакомый фильм с музыкой Таривердиева и подобрать к музыке три прилагательных. </w:t>
      </w:r>
      <w:proofErr w:type="spellStart"/>
      <w:r>
        <w:rPr>
          <w:rFonts w:eastAsia="Calibri"/>
        </w:rPr>
        <w:t>При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наличии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легальной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записи</w:t>
      </w:r>
      <w:proofErr w:type="spellEnd"/>
      <w:r>
        <w:rPr>
          <w:rFonts w:eastAsia="Calibri"/>
        </w:rPr>
        <w:t xml:space="preserve"> включить короткий фрагмент.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Карточка слушателя: мелодия спокойная или напряжённая; какой инструмент слышен; какое время года или место представляется.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Финал: объяснить название «Музыка с грустинкой» без утверждения, что вся музыка композитора грустная.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Ночевала тучка золотая</w:t>
      </w:r>
    </w:p>
    <w:p w:rsidR="00F14365" w:rsidRDefault="00EF35F7">
      <w:r w:rsidRPr="00EF35F7">
        <w:rPr>
          <w:rFonts w:eastAsia="Calibri"/>
          <w:lang w:val="ru-RU"/>
        </w:rPr>
        <w:t xml:space="preserve">Основание: 95 лет со дня рождения Анатолия Игнатьевича Приставкина 17 октября. </w:t>
      </w:r>
      <w:proofErr w:type="spellStart"/>
      <w:r>
        <w:rPr>
          <w:rFonts w:eastAsia="Calibri"/>
        </w:rPr>
        <w:t>Для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подростков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старше</w:t>
      </w:r>
      <w:proofErr w:type="spellEnd"/>
      <w:r>
        <w:rPr>
          <w:rFonts w:eastAsia="Calibri"/>
        </w:rPr>
        <w:t xml:space="preserve"> 14 лет и взрослых. Продолжительность 35 минут.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Кратко представить автора и исторический контекст военного детства и депортации народов.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Не пересказывать самые тяжёлые сцены подробно. Выбрать фрагмент о братской поддержке, доме или нравственном выборе.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Вопросы: что для героев означает дом; как война меняет детство; почему память требует точности и сочувствия.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Закончить перечнем книг автора и возможностью индивидуального чтения без обязательного публичного обсуждения личного опыта.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Достоевский писатель и человек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Мероприятие 16 октября не привязано к юбилею. 205 лет со дня рождения Ф. М. Достоевского исполняется 11 ноября 2026 года; октябрьскую встречу можно обозначить как предваряющую эту дату.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6100"/>
        <w:gridCol w:w="3150"/>
      </w:tblGrid>
      <w:tr w:rsidR="00F14365">
        <w:trPr>
          <w:cantSplit/>
          <w:tblHeader/>
          <w:jc w:val="center"/>
        </w:trPr>
        <w:tc>
          <w:tcPr>
            <w:tcW w:w="5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  <w:jc w:val="center"/>
            </w:pPr>
            <w:r>
              <w:rPr>
                <w:rFonts w:eastAsia="Calibri"/>
                <w:b/>
                <w:color w:val="FFFFFF"/>
                <w:sz w:val="17"/>
              </w:rPr>
              <w:t>№</w:t>
            </w:r>
          </w:p>
        </w:tc>
        <w:tc>
          <w:tcPr>
            <w:tcW w:w="6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Вопрос или задание</w:t>
            </w:r>
          </w:p>
        </w:tc>
        <w:tc>
          <w:tcPr>
            <w:tcW w:w="3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7"/>
              </w:rPr>
              <w:t>Ответ библиотекарю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1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В каком городе родился Достоевский?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 xml:space="preserve">В </w:t>
            </w:r>
            <w:proofErr w:type="spellStart"/>
            <w:r>
              <w:rPr>
                <w:rFonts w:eastAsia="Calibri"/>
                <w:sz w:val="17"/>
              </w:rPr>
              <w:t>Москве</w:t>
            </w:r>
            <w:proofErr w:type="spellEnd"/>
            <w:r>
              <w:rPr>
                <w:rFonts w:eastAsia="Calibri"/>
                <w:sz w:val="17"/>
              </w:rPr>
              <w:t>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2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 называется роман о Родионе Раскольникове?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«</w:t>
            </w:r>
            <w:proofErr w:type="spellStart"/>
            <w:r>
              <w:rPr>
                <w:rFonts w:eastAsia="Calibri"/>
                <w:sz w:val="17"/>
              </w:rPr>
              <w:t>Преступление</w:t>
            </w:r>
            <w:proofErr w:type="spellEnd"/>
            <w:r>
              <w:rPr>
                <w:rFonts w:eastAsia="Calibri"/>
                <w:sz w:val="17"/>
              </w:rPr>
              <w:t xml:space="preserve"> и </w:t>
            </w:r>
            <w:proofErr w:type="spellStart"/>
            <w:r>
              <w:rPr>
                <w:rFonts w:eastAsia="Calibri"/>
                <w:sz w:val="17"/>
              </w:rPr>
              <w:t>наказание</w:t>
            </w:r>
            <w:proofErr w:type="spellEnd"/>
            <w:r>
              <w:rPr>
                <w:rFonts w:eastAsia="Calibri"/>
                <w:sz w:val="17"/>
              </w:rPr>
              <w:t>».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3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роман связан с образом князя Мышкина?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«</w:t>
            </w:r>
            <w:proofErr w:type="spellStart"/>
            <w:r>
              <w:rPr>
                <w:rFonts w:eastAsia="Calibri"/>
                <w:sz w:val="17"/>
              </w:rPr>
              <w:t>Идиот</w:t>
            </w:r>
            <w:proofErr w:type="spellEnd"/>
            <w:r>
              <w:rPr>
                <w:rFonts w:eastAsia="Calibri"/>
                <w:sz w:val="17"/>
              </w:rPr>
              <w:t>».</w:t>
            </w:r>
          </w:p>
        </w:tc>
      </w:tr>
      <w:tr w:rsidR="00F14365">
        <w:trPr>
          <w:cantSplit/>
          <w:jc w:val="center"/>
        </w:trPr>
        <w:tc>
          <w:tcPr>
            <w:tcW w:w="5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4</w:t>
            </w:r>
          </w:p>
        </w:tc>
        <w:tc>
          <w:tcPr>
            <w:tcW w:w="6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 называется последнее крупное произведение писателя?</w:t>
            </w:r>
          </w:p>
        </w:tc>
        <w:tc>
          <w:tcPr>
            <w:tcW w:w="3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7"/>
              </w:rPr>
              <w:t>«</w:t>
            </w:r>
            <w:proofErr w:type="spellStart"/>
            <w:r>
              <w:rPr>
                <w:rFonts w:eastAsia="Calibri"/>
                <w:sz w:val="17"/>
              </w:rPr>
              <w:t>Братья</w:t>
            </w:r>
            <w:proofErr w:type="spellEnd"/>
            <w:r>
              <w:rPr>
                <w:rFonts w:eastAsia="Calibri"/>
                <w:sz w:val="17"/>
              </w:rPr>
              <w:t xml:space="preserve"> </w:t>
            </w:r>
            <w:proofErr w:type="spellStart"/>
            <w:r>
              <w:rPr>
                <w:rFonts w:eastAsia="Calibri"/>
                <w:sz w:val="17"/>
              </w:rPr>
              <w:t>Карамазовы</w:t>
            </w:r>
            <w:proofErr w:type="spellEnd"/>
            <w:r>
              <w:rPr>
                <w:rFonts w:eastAsia="Calibri"/>
                <w:sz w:val="17"/>
              </w:rPr>
              <w:t>».</w:t>
            </w:r>
          </w:p>
        </w:tc>
      </w:tr>
      <w:tr w:rsidR="00F14365" w:rsidRPr="00EF35F7">
        <w:trPr>
          <w:cantSplit/>
          <w:jc w:val="center"/>
        </w:trPr>
        <w:tc>
          <w:tcPr>
            <w:tcW w:w="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  <w:jc w:val="center"/>
            </w:pPr>
            <w:r>
              <w:rPr>
                <w:rFonts w:eastAsia="Calibri"/>
                <w:sz w:val="17"/>
              </w:rPr>
              <w:t>5</w:t>
            </w:r>
          </w:p>
        </w:tc>
        <w:tc>
          <w:tcPr>
            <w:tcW w:w="6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Какой вопрос объединяет многие произведения Достоевского?</w:t>
            </w:r>
          </w:p>
        </w:tc>
        <w:tc>
          <w:tcPr>
            <w:tcW w:w="3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7"/>
                <w:lang w:val="ru-RU"/>
              </w:rPr>
              <w:t>Ответственность человека за выбор, сострадание, вина и возможность нравственного изменения.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Квест Советское кино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Квест проводится без проектора. Подготовьте пять конвертов со станциями. После каждого правильного ответа команда получает букву; итоговое слово — КИНО.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600"/>
        <w:gridCol w:w="7150"/>
      </w:tblGrid>
      <w:tr w:rsidR="00F14365">
        <w:trPr>
          <w:cantSplit/>
          <w:tblHeader/>
          <w:jc w:val="center"/>
        </w:trPr>
        <w:tc>
          <w:tcPr>
            <w:tcW w:w="26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proofErr w:type="spellStart"/>
            <w:r>
              <w:rPr>
                <w:rFonts w:eastAsia="Calibri"/>
                <w:b/>
                <w:color w:val="FFFFFF"/>
                <w:sz w:val="18"/>
              </w:rPr>
              <w:t>Станция</w:t>
            </w:r>
            <w:proofErr w:type="spellEnd"/>
          </w:p>
        </w:tc>
        <w:tc>
          <w:tcPr>
            <w:tcW w:w="71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Задание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6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Крылатая фраза</w:t>
            </w:r>
          </w:p>
        </w:tc>
        <w:tc>
          <w:tcPr>
            <w:tcW w:w="7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Узнать фильм по короткому общеизвестному выражению, не печатая длинные цитаты.</w:t>
            </w:r>
          </w:p>
        </w:tc>
      </w:tr>
      <w:tr w:rsidR="00F14365" w:rsidRPr="00EF35F7">
        <w:trPr>
          <w:cantSplit/>
          <w:jc w:val="center"/>
        </w:trPr>
        <w:tc>
          <w:tcPr>
            <w:tcW w:w="26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Предмет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реквизит</w:t>
            </w:r>
            <w:proofErr w:type="spellEnd"/>
          </w:p>
        </w:tc>
        <w:tc>
          <w:tcPr>
            <w:tcW w:w="7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Соединить предмет и фильм: шлем, будильник, портфель, фотоаппарат.</w:t>
            </w:r>
          </w:p>
        </w:tc>
      </w:tr>
      <w:tr w:rsidR="00F14365" w:rsidRPr="00EF35F7">
        <w:trPr>
          <w:cantSplit/>
          <w:jc w:val="center"/>
        </w:trPr>
        <w:tc>
          <w:tcPr>
            <w:tcW w:w="26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lastRenderedPageBreak/>
              <w:t>Профессия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героя</w:t>
            </w:r>
            <w:proofErr w:type="spellEnd"/>
          </w:p>
        </w:tc>
        <w:tc>
          <w:tcPr>
            <w:tcW w:w="7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Назвать фильм, где важны профессии учителя, врача, инженера или журналиста.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26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Музыка</w:t>
            </w:r>
            <w:proofErr w:type="spellEnd"/>
          </w:p>
        </w:tc>
        <w:tc>
          <w:tcPr>
            <w:tcW w:w="71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По названию песни или композитора вспомнить фильм; музыку включать только из легального источника.</w:t>
            </w:r>
          </w:p>
        </w:tc>
      </w:tr>
      <w:tr w:rsidR="00F14365" w:rsidRPr="00EF35F7">
        <w:trPr>
          <w:cantSplit/>
          <w:jc w:val="center"/>
        </w:trPr>
        <w:tc>
          <w:tcPr>
            <w:tcW w:w="26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Кадр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словами</w:t>
            </w:r>
            <w:proofErr w:type="spellEnd"/>
          </w:p>
        </w:tc>
        <w:tc>
          <w:tcPr>
            <w:tcW w:w="71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Ведущий описывает узнаваемую сцену без имён, команда называет фильм.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 xml:space="preserve">Карта </w:t>
      </w:r>
      <w:proofErr w:type="gramStart"/>
      <w:r w:rsidRPr="00EF35F7">
        <w:rPr>
          <w:lang w:val="ru-RU"/>
        </w:rPr>
        <w:t>памяти</w:t>
      </w:r>
      <w:proofErr w:type="gramEnd"/>
      <w:r w:rsidRPr="00EF35F7">
        <w:rPr>
          <w:lang w:val="ru-RU"/>
        </w:rPr>
        <w:t xml:space="preserve"> Напиши имя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На большом листе участники пишут имена родственников, земляков, писателей или героев книг, чью память хотят сохранить. Запись делается только добровольно. Нельзя требовать раскрытия семейных потерь. Завершение: минута молчания или тихое чтение заранее выбранного произведения.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Горькой памяти слеза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Для Дня памяти жертв политических репрессий используйте документальные источники, краеведческие издания и проверенные биографические сведения. Разделяйте факт, воспоминание и художественный текст. Не превращайте встречу в политическую дискуссию; главная тема — судьба человека, сохранение имён и ответственность за точность.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Вопрос на пять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Пять раундов по пять вопросов: книги, русский язык, родной край, безопасность, логика. Для 20 участников удобно четыре команды. Один балл за ответ; при равенстве — вопрос о книге, которую команда готова рекомендовать.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 xml:space="preserve">Ладушки </w:t>
      </w:r>
      <w:proofErr w:type="spellStart"/>
      <w:r w:rsidRPr="00EF35F7">
        <w:rPr>
          <w:lang w:val="ru-RU"/>
        </w:rPr>
        <w:t>ладушки</w:t>
      </w:r>
      <w:proofErr w:type="spellEnd"/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Игровая программа для дошкольников 25–30 минут: приветственная потешка, угадывание домашней утвари по картинке, подбор рифмы, игра «Съедобное несъедобное», громкое чтение короткой народной сказки, спокойное прощание. Не требуйте точного воспроизведения фольклорного текста.</w:t>
      </w:r>
    </w:p>
    <w:p w:rsidR="00F14365" w:rsidRPr="00EF35F7" w:rsidRDefault="00EF35F7">
      <w:pPr>
        <w:pStyle w:val="21"/>
        <w:rPr>
          <w:lang w:val="ru-RU"/>
        </w:rPr>
      </w:pPr>
      <w:r w:rsidRPr="00EF35F7">
        <w:rPr>
          <w:lang w:val="ru-RU"/>
        </w:rPr>
        <w:t>Свет в темноте</w:t>
      </w:r>
    </w:p>
    <w:p w:rsidR="00F14365" w:rsidRDefault="00EF35F7">
      <w:r w:rsidRPr="00EF35F7">
        <w:rPr>
          <w:rFonts w:eastAsia="Calibri"/>
          <w:lang w:val="ru-RU"/>
        </w:rPr>
        <w:t xml:space="preserve">Вечер чтения на 7 участников можно провести при обычном освещении с одной настольной лампой как символом. Каждый приносит или выбирает короткий текст о надежде, доме или человеческой поддержке. Читают только желающие. После каждого текста — один вопрос: «Какая мысль остаётся с вами?» </w:t>
      </w:r>
      <w:proofErr w:type="spellStart"/>
      <w:r>
        <w:rPr>
          <w:rFonts w:eastAsia="Calibri"/>
        </w:rPr>
        <w:t>Свечи</w:t>
      </w:r>
      <w:proofErr w:type="spellEnd"/>
      <w:r>
        <w:rPr>
          <w:rFonts w:eastAsia="Calibri"/>
        </w:rPr>
        <w:t xml:space="preserve"> и </w:t>
      </w:r>
      <w:proofErr w:type="spellStart"/>
      <w:r>
        <w:rPr>
          <w:rFonts w:eastAsia="Calibri"/>
        </w:rPr>
        <w:t>затемнение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помещения</w:t>
      </w:r>
      <w:proofErr w:type="spellEnd"/>
      <w:r>
        <w:rPr>
          <w:rFonts w:eastAsia="Calibri"/>
        </w:rPr>
        <w:t xml:space="preserve"> не нужны.</w:t>
      </w:r>
    </w:p>
    <w:p w:rsidR="00F14365" w:rsidRDefault="00EF35F7">
      <w:r>
        <w:br w:type="page"/>
      </w:r>
    </w:p>
    <w:p w:rsidR="00F14365" w:rsidRDefault="00EF35F7">
      <w:pPr>
        <w:pStyle w:val="1"/>
      </w:pPr>
      <w:r>
        <w:lastRenderedPageBreak/>
        <w:t>Чек лист библиотекаря</w:t>
      </w:r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2100"/>
        <w:gridCol w:w="7650"/>
      </w:tblGrid>
      <w:tr w:rsidR="00F14365">
        <w:trPr>
          <w:cantSplit/>
          <w:tblHeader/>
          <w:jc w:val="center"/>
        </w:trPr>
        <w:tc>
          <w:tcPr>
            <w:tcW w:w="21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Срок</w:t>
            </w:r>
          </w:p>
        </w:tc>
        <w:tc>
          <w:tcPr>
            <w:tcW w:w="76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8"/>
              </w:rPr>
              <w:t>Действие</w:t>
            </w:r>
          </w:p>
        </w:tc>
      </w:tr>
      <w:tr w:rsidR="00F14365" w:rsidRPr="00EF35F7">
        <w:trPr>
          <w:cantSplit/>
          <w:jc w:val="center"/>
        </w:trPr>
        <w:tc>
          <w:tcPr>
            <w:tcW w:w="2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>За 10–14 дней</w:t>
            </w:r>
          </w:p>
        </w:tc>
        <w:tc>
          <w:tcPr>
            <w:tcW w:w="76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Сверить название, дату, время и аудиторию с планом; проверить факты и возрастные ограничения.</w:t>
            </w:r>
          </w:p>
        </w:tc>
      </w:tr>
      <w:tr w:rsidR="00F14365" w:rsidRPr="00EF35F7">
        <w:trPr>
          <w:cantSplit/>
          <w:jc w:val="center"/>
        </w:trPr>
        <w:tc>
          <w:tcPr>
            <w:tcW w:w="2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За</w:t>
            </w:r>
            <w:proofErr w:type="spellEnd"/>
            <w:r>
              <w:rPr>
                <w:rFonts w:eastAsia="Calibri"/>
                <w:sz w:val="18"/>
              </w:rPr>
              <w:t xml:space="preserve"> 7 </w:t>
            </w:r>
            <w:proofErr w:type="spellStart"/>
            <w:r>
              <w:rPr>
                <w:rFonts w:eastAsia="Calibri"/>
                <w:sz w:val="18"/>
              </w:rPr>
              <w:t>дней</w:t>
            </w:r>
            <w:proofErr w:type="spellEnd"/>
          </w:p>
        </w:tc>
        <w:tc>
          <w:tcPr>
            <w:tcW w:w="76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Отобрать книги из фонда; распечатать карточки; согласовать партнёров и помещение.</w:t>
            </w:r>
          </w:p>
        </w:tc>
      </w:tr>
      <w:tr w:rsidR="00F14365" w:rsidRPr="00EF35F7">
        <w:trPr>
          <w:cantSplit/>
          <w:jc w:val="center"/>
        </w:trPr>
        <w:tc>
          <w:tcPr>
            <w:tcW w:w="2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За</w:t>
            </w:r>
            <w:proofErr w:type="spellEnd"/>
            <w:r>
              <w:rPr>
                <w:rFonts w:eastAsia="Calibri"/>
                <w:sz w:val="18"/>
              </w:rPr>
              <w:t xml:space="preserve"> 3 </w:t>
            </w:r>
            <w:proofErr w:type="spellStart"/>
            <w:r>
              <w:rPr>
                <w:rFonts w:eastAsia="Calibri"/>
                <w:sz w:val="18"/>
              </w:rPr>
              <w:t>дня</w:t>
            </w:r>
            <w:proofErr w:type="spellEnd"/>
          </w:p>
        </w:tc>
        <w:tc>
          <w:tcPr>
            <w:tcW w:w="76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Опубликовать анонс; проверить мебель, освещение, звук; подготовить запасной вариант без техники.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2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Накануне</w:t>
            </w:r>
            <w:proofErr w:type="spellEnd"/>
          </w:p>
        </w:tc>
        <w:tc>
          <w:tcPr>
            <w:tcW w:w="76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Разложить материалы по порядку сценария; проверить ответы; подготовить согласия на фото при необходимости.</w:t>
            </w:r>
          </w:p>
        </w:tc>
      </w:tr>
      <w:tr w:rsidR="00F14365" w:rsidRPr="00EF35F7">
        <w:trPr>
          <w:cantSplit/>
          <w:jc w:val="center"/>
        </w:trPr>
        <w:tc>
          <w:tcPr>
            <w:tcW w:w="21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8"/>
              </w:rPr>
              <w:t xml:space="preserve">В </w:t>
            </w:r>
            <w:proofErr w:type="spellStart"/>
            <w:r>
              <w:rPr>
                <w:rFonts w:eastAsia="Calibri"/>
                <w:sz w:val="18"/>
              </w:rPr>
              <w:t>день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встречи</w:t>
            </w:r>
            <w:proofErr w:type="spellEnd"/>
          </w:p>
        </w:tc>
        <w:tc>
          <w:tcPr>
            <w:tcW w:w="76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Отметить фактическое число участников; соблюдать длительность; не собирать лишние персональные данные.</w:t>
            </w:r>
          </w:p>
        </w:tc>
      </w:tr>
      <w:tr w:rsidR="00F14365" w:rsidRPr="00EF35F7">
        <w:trPr>
          <w:cantSplit/>
          <w:jc w:val="center"/>
        </w:trPr>
        <w:tc>
          <w:tcPr>
            <w:tcW w:w="21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8"/>
              </w:rPr>
              <w:t>После</w:t>
            </w:r>
            <w:proofErr w:type="spellEnd"/>
            <w:r>
              <w:rPr>
                <w:rFonts w:eastAsia="Calibri"/>
                <w:sz w:val="18"/>
              </w:rPr>
              <w:t xml:space="preserve"> </w:t>
            </w:r>
            <w:proofErr w:type="spellStart"/>
            <w:r>
              <w:rPr>
                <w:rFonts w:eastAsia="Calibri"/>
                <w:sz w:val="18"/>
              </w:rPr>
              <w:t>встречи</w:t>
            </w:r>
            <w:proofErr w:type="spellEnd"/>
          </w:p>
        </w:tc>
        <w:tc>
          <w:tcPr>
            <w:tcW w:w="76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8"/>
                <w:lang w:val="ru-RU"/>
              </w:rPr>
              <w:t>Сохранить 2–5 качественных фотографий; подготовить публикацию; занести показатели по действующей инструкции; заполнить обратную связь.</w:t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Default="00EF35F7">
      <w:pPr>
        <w:pStyle w:val="21"/>
      </w:pPr>
      <w:proofErr w:type="spellStart"/>
      <w:r>
        <w:t>Проверка</w:t>
      </w:r>
      <w:proofErr w:type="spellEnd"/>
      <w:r>
        <w:t xml:space="preserve"> </w:t>
      </w:r>
      <w:proofErr w:type="spellStart"/>
      <w:r>
        <w:t>готовности</w:t>
      </w:r>
      <w:proofErr w:type="spellEnd"/>
      <w:r>
        <w:t xml:space="preserve"> </w:t>
      </w:r>
      <w:proofErr w:type="spellStart"/>
      <w:r>
        <w:t>мероприятия</w:t>
      </w:r>
      <w:proofErr w:type="spellEnd"/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□ Название, дата и форма совпадают с утверждённым планом</w:t>
      </w:r>
    </w:p>
    <w:p w:rsidR="00F14365" w:rsidRDefault="00EF35F7">
      <w:pPr>
        <w:pStyle w:val="a0"/>
      </w:pPr>
      <w:r>
        <w:rPr>
          <w:rFonts w:eastAsia="Calibri"/>
        </w:rPr>
        <w:t xml:space="preserve">□ </w:t>
      </w:r>
      <w:proofErr w:type="spellStart"/>
      <w:r>
        <w:rPr>
          <w:rFonts w:eastAsia="Calibri"/>
        </w:rPr>
        <w:t>Возраст</w:t>
      </w:r>
      <w:proofErr w:type="spellEnd"/>
      <w:r>
        <w:rPr>
          <w:rFonts w:eastAsia="Calibri"/>
        </w:rPr>
        <w:t xml:space="preserve"> и </w:t>
      </w:r>
      <w:proofErr w:type="spellStart"/>
      <w:r>
        <w:rPr>
          <w:rFonts w:eastAsia="Calibri"/>
        </w:rPr>
        <w:t>продолжительность</w:t>
      </w:r>
      <w:proofErr w:type="spellEnd"/>
      <w:r>
        <w:rPr>
          <w:rFonts w:eastAsia="Calibri"/>
        </w:rPr>
        <w:t xml:space="preserve"> реалистичны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□ Книги действительно есть в фонде или заменены равнозначными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□ Для всех заданий подготовлены ответы или критерии обсуждения</w:t>
      </w:r>
    </w:p>
    <w:p w:rsidR="00F14365" w:rsidRDefault="00EF35F7">
      <w:pPr>
        <w:pStyle w:val="a0"/>
      </w:pPr>
      <w:r>
        <w:rPr>
          <w:rFonts w:eastAsia="Calibri"/>
        </w:rPr>
        <w:t xml:space="preserve">□ </w:t>
      </w:r>
      <w:proofErr w:type="spellStart"/>
      <w:r>
        <w:rPr>
          <w:rFonts w:eastAsia="Calibri"/>
        </w:rPr>
        <w:t>Факты</w:t>
      </w:r>
      <w:proofErr w:type="spellEnd"/>
      <w:r>
        <w:rPr>
          <w:rFonts w:eastAsia="Calibri"/>
        </w:rPr>
        <w:t xml:space="preserve"> и </w:t>
      </w:r>
      <w:proofErr w:type="spellStart"/>
      <w:r>
        <w:rPr>
          <w:rFonts w:eastAsia="Calibri"/>
        </w:rPr>
        <w:t>юбилейные</w:t>
      </w:r>
      <w:proofErr w:type="spellEnd"/>
      <w:r>
        <w:rPr>
          <w:rFonts w:eastAsia="Calibri"/>
        </w:rPr>
        <w:t xml:space="preserve"> даты сверены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□ Есть безопасный вариант без проектора и интернета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□ Анонс и итоговая публикация подготовлены заранее</w:t>
      </w:r>
    </w:p>
    <w:p w:rsidR="00F14365" w:rsidRPr="00EF35F7" w:rsidRDefault="00EF35F7">
      <w:pPr>
        <w:pStyle w:val="a0"/>
        <w:rPr>
          <w:lang w:val="ru-RU"/>
        </w:rPr>
      </w:pPr>
      <w:r w:rsidRPr="00EF35F7">
        <w:rPr>
          <w:rFonts w:eastAsia="Calibri"/>
          <w:lang w:val="ru-RU"/>
        </w:rPr>
        <w:t>□ Фото и персональные данные используются только законно и уместно</w:t>
      </w:r>
    </w:p>
    <w:p w:rsidR="00F14365" w:rsidRDefault="00EF35F7">
      <w:pPr>
        <w:pStyle w:val="1"/>
      </w:pPr>
      <w:proofErr w:type="spellStart"/>
      <w:r>
        <w:t>Лист</w:t>
      </w:r>
      <w:proofErr w:type="spellEnd"/>
      <w:r>
        <w:t xml:space="preserve"> </w:t>
      </w:r>
      <w:proofErr w:type="spellStart"/>
      <w:r>
        <w:t>быстрой</w:t>
      </w:r>
      <w:proofErr w:type="spellEnd"/>
      <w:r>
        <w:t xml:space="preserve"> </w:t>
      </w:r>
      <w:proofErr w:type="spellStart"/>
      <w:r>
        <w:t>обратной</w:t>
      </w:r>
      <w:proofErr w:type="spellEnd"/>
      <w:r>
        <w:t xml:space="preserve"> </w:t>
      </w:r>
      <w:proofErr w:type="spellStart"/>
      <w:r>
        <w:t>связи</w:t>
      </w:r>
      <w:proofErr w:type="spellEnd"/>
    </w:p>
    <w:tbl>
      <w:tblPr>
        <w:tblStyle w:val="aff0"/>
        <w:tblW w:w="975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450"/>
      </w:tblGrid>
      <w:tr w:rsidR="00F14365">
        <w:trPr>
          <w:cantSplit/>
          <w:tblHeader/>
          <w:jc w:val="center"/>
        </w:trPr>
        <w:tc>
          <w:tcPr>
            <w:tcW w:w="330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9"/>
              </w:rPr>
              <w:t>Поле</w:t>
            </w:r>
          </w:p>
        </w:tc>
        <w:tc>
          <w:tcPr>
            <w:tcW w:w="6450" w:type="dxa"/>
            <w:shd w:val="clear" w:color="auto" w:fill="1F4D78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/>
            </w:pPr>
            <w:r>
              <w:rPr>
                <w:rFonts w:eastAsia="Calibri"/>
                <w:b/>
                <w:color w:val="FFFFFF"/>
                <w:sz w:val="19"/>
              </w:rPr>
              <w:t>Заполнение</w:t>
            </w:r>
          </w:p>
        </w:tc>
      </w:tr>
      <w:tr w:rsidR="00F14365">
        <w:trPr>
          <w:cantSplit/>
          <w:jc w:val="center"/>
        </w:trPr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9"/>
              </w:rPr>
              <w:t>Подразделение</w:t>
            </w:r>
          </w:p>
        </w:tc>
        <w:tc>
          <w:tcPr>
            <w:tcW w:w="6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F14365">
            <w:pPr>
              <w:spacing w:after="0" w:line="259" w:lineRule="auto"/>
            </w:pPr>
          </w:p>
          <w:p w:rsidR="00F14365" w:rsidRDefault="00EF35F7">
            <w:r>
              <w:br/>
            </w:r>
          </w:p>
        </w:tc>
      </w:tr>
      <w:tr w:rsidR="00F14365">
        <w:trPr>
          <w:cantSplit/>
          <w:jc w:val="center"/>
        </w:trPr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9"/>
              </w:rPr>
              <w:t>Название мероприятия</w:t>
            </w:r>
          </w:p>
        </w:tc>
        <w:tc>
          <w:tcPr>
            <w:tcW w:w="6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F14365">
            <w:pPr>
              <w:spacing w:after="0" w:line="259" w:lineRule="auto"/>
            </w:pPr>
          </w:p>
          <w:p w:rsidR="00F14365" w:rsidRDefault="00EF35F7">
            <w:r>
              <w:br/>
            </w:r>
          </w:p>
        </w:tc>
      </w:tr>
      <w:tr w:rsidR="00F14365" w:rsidRPr="00EF35F7">
        <w:trPr>
          <w:cantSplit/>
          <w:jc w:val="center"/>
        </w:trPr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9"/>
                <w:lang w:val="ru-RU"/>
              </w:rPr>
              <w:t>Дата и фактическое число участников</w:t>
            </w:r>
          </w:p>
        </w:tc>
        <w:tc>
          <w:tcPr>
            <w:tcW w:w="6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F14365">
            <w:pPr>
              <w:spacing w:after="0" w:line="259" w:lineRule="auto"/>
              <w:rPr>
                <w:lang w:val="ru-RU"/>
              </w:rPr>
            </w:pPr>
          </w:p>
          <w:p w:rsidR="00F14365" w:rsidRPr="00EF35F7" w:rsidRDefault="00EF35F7">
            <w:pPr>
              <w:rPr>
                <w:lang w:val="ru-RU"/>
              </w:rPr>
            </w:pPr>
            <w:r w:rsidRPr="00EF35F7">
              <w:rPr>
                <w:lang w:val="ru-RU"/>
              </w:rPr>
              <w:br/>
            </w:r>
          </w:p>
        </w:tc>
      </w:tr>
      <w:tr w:rsidR="00F14365">
        <w:trPr>
          <w:cantSplit/>
          <w:jc w:val="center"/>
        </w:trPr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proofErr w:type="spellStart"/>
            <w:r>
              <w:rPr>
                <w:rFonts w:eastAsia="Calibri"/>
                <w:sz w:val="19"/>
              </w:rPr>
              <w:lastRenderedPageBreak/>
              <w:t>Какой</w:t>
            </w:r>
            <w:proofErr w:type="spellEnd"/>
            <w:r>
              <w:rPr>
                <w:rFonts w:eastAsia="Calibri"/>
                <w:sz w:val="19"/>
              </w:rPr>
              <w:t xml:space="preserve"> </w:t>
            </w:r>
            <w:proofErr w:type="spellStart"/>
            <w:r>
              <w:rPr>
                <w:rFonts w:eastAsia="Calibri"/>
                <w:sz w:val="19"/>
              </w:rPr>
              <w:t>блок</w:t>
            </w:r>
            <w:proofErr w:type="spellEnd"/>
            <w:r>
              <w:rPr>
                <w:rFonts w:eastAsia="Calibri"/>
                <w:sz w:val="19"/>
              </w:rPr>
              <w:t xml:space="preserve"> </w:t>
            </w:r>
            <w:proofErr w:type="spellStart"/>
            <w:r>
              <w:rPr>
                <w:rFonts w:eastAsia="Calibri"/>
                <w:sz w:val="19"/>
              </w:rPr>
              <w:t>комплекта</w:t>
            </w:r>
            <w:proofErr w:type="spellEnd"/>
            <w:r>
              <w:rPr>
                <w:rFonts w:eastAsia="Calibri"/>
                <w:sz w:val="19"/>
              </w:rPr>
              <w:t xml:space="preserve"> </w:t>
            </w:r>
            <w:proofErr w:type="spellStart"/>
            <w:r>
              <w:rPr>
                <w:rFonts w:eastAsia="Calibri"/>
                <w:sz w:val="19"/>
              </w:rPr>
              <w:t>использован</w:t>
            </w:r>
            <w:proofErr w:type="spellEnd"/>
          </w:p>
        </w:tc>
        <w:tc>
          <w:tcPr>
            <w:tcW w:w="6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F14365">
            <w:pPr>
              <w:spacing w:after="0" w:line="259" w:lineRule="auto"/>
            </w:pPr>
          </w:p>
          <w:p w:rsidR="00F14365" w:rsidRDefault="00EF35F7">
            <w:r>
              <w:br/>
            </w:r>
          </w:p>
        </w:tc>
      </w:tr>
      <w:tr w:rsidR="00F14365">
        <w:trPr>
          <w:cantSplit/>
          <w:jc w:val="center"/>
        </w:trPr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9"/>
              </w:rPr>
              <w:t>Что сработало лучше всего</w:t>
            </w:r>
          </w:p>
        </w:tc>
        <w:tc>
          <w:tcPr>
            <w:tcW w:w="6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F14365">
            <w:pPr>
              <w:spacing w:after="0" w:line="259" w:lineRule="auto"/>
            </w:pPr>
          </w:p>
          <w:p w:rsidR="00F14365" w:rsidRDefault="00EF35F7">
            <w:r>
              <w:br/>
            </w:r>
          </w:p>
        </w:tc>
      </w:tr>
      <w:tr w:rsidR="00F14365">
        <w:trPr>
          <w:cantSplit/>
          <w:jc w:val="center"/>
        </w:trPr>
        <w:tc>
          <w:tcPr>
            <w:tcW w:w="330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EF35F7">
            <w:pPr>
              <w:spacing w:after="0" w:line="259" w:lineRule="auto"/>
            </w:pPr>
            <w:r>
              <w:rPr>
                <w:rFonts w:eastAsia="Calibri"/>
                <w:sz w:val="19"/>
              </w:rPr>
              <w:t>Что пришлось изменить</w:t>
            </w:r>
          </w:p>
        </w:tc>
        <w:tc>
          <w:tcPr>
            <w:tcW w:w="6450" w:type="dxa"/>
            <w:shd w:val="clear" w:color="auto" w:fill="F2F4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Default="00F14365">
            <w:pPr>
              <w:spacing w:after="0" w:line="259" w:lineRule="auto"/>
            </w:pPr>
          </w:p>
          <w:p w:rsidR="00F14365" w:rsidRDefault="00EF35F7">
            <w:r>
              <w:br/>
            </w:r>
          </w:p>
        </w:tc>
      </w:tr>
      <w:tr w:rsidR="00F14365" w:rsidRPr="00EF35F7">
        <w:trPr>
          <w:cantSplit/>
          <w:jc w:val="center"/>
        </w:trPr>
        <w:tc>
          <w:tcPr>
            <w:tcW w:w="33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EF35F7">
            <w:pPr>
              <w:spacing w:after="0" w:line="259" w:lineRule="auto"/>
              <w:rPr>
                <w:lang w:val="ru-RU"/>
              </w:rPr>
            </w:pPr>
            <w:r w:rsidRPr="00EF35F7">
              <w:rPr>
                <w:rFonts w:eastAsia="Calibri"/>
                <w:sz w:val="19"/>
                <w:lang w:val="ru-RU"/>
              </w:rPr>
              <w:t>Какой материал нужен на следующий месяц</w:t>
            </w:r>
          </w:p>
        </w:tc>
        <w:tc>
          <w:tcPr>
            <w:tcW w:w="6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F14365" w:rsidRPr="00EF35F7" w:rsidRDefault="00F14365">
            <w:pPr>
              <w:spacing w:after="0" w:line="259" w:lineRule="auto"/>
              <w:rPr>
                <w:lang w:val="ru-RU"/>
              </w:rPr>
            </w:pPr>
          </w:p>
          <w:p w:rsidR="00F14365" w:rsidRPr="00EF35F7" w:rsidRDefault="00EF35F7">
            <w:pPr>
              <w:rPr>
                <w:lang w:val="ru-RU"/>
              </w:rPr>
            </w:pPr>
            <w:r w:rsidRPr="00EF35F7">
              <w:rPr>
                <w:lang w:val="ru-RU"/>
              </w:rPr>
              <w:br/>
            </w:r>
          </w:p>
        </w:tc>
      </w:tr>
    </w:tbl>
    <w:p w:rsidR="00F14365" w:rsidRPr="00EF35F7" w:rsidRDefault="00F14365">
      <w:pPr>
        <w:spacing w:after="40"/>
        <w:rPr>
          <w:lang w:val="ru-RU"/>
        </w:rPr>
      </w:pPr>
    </w:p>
    <w:p w:rsidR="00F14365" w:rsidRPr="00EF35F7" w:rsidRDefault="00EF35F7">
      <w:pPr>
        <w:pStyle w:val="1"/>
        <w:rPr>
          <w:lang w:val="ru-RU"/>
        </w:rPr>
      </w:pPr>
      <w:r w:rsidRPr="00EF35F7">
        <w:rPr>
          <w:lang w:val="ru-RU"/>
        </w:rPr>
        <w:t>Источники для проверки</w:t>
      </w:r>
    </w:p>
    <w:p w:rsidR="00F14365" w:rsidRPr="00EF35F7" w:rsidRDefault="00EF35F7">
      <w:pPr>
        <w:rPr>
          <w:lang w:val="ru-RU"/>
        </w:rPr>
      </w:pPr>
      <w:r w:rsidRPr="00EF35F7">
        <w:rPr>
          <w:rFonts w:eastAsia="Calibri"/>
          <w:lang w:val="ru-RU"/>
        </w:rPr>
        <w:t>Планы подразделений являются основанием для названий, дат и форм. Содержательные и календарные сведения дополнительно проверены по следующим источникам.</w:t>
      </w:r>
    </w:p>
    <w:p w:rsidR="00F14365" w:rsidRPr="00EF35F7" w:rsidRDefault="00EF35F7">
      <w:pPr>
        <w:pStyle w:val="SmallSource"/>
        <w:rPr>
          <w:lang w:val="ru-RU"/>
        </w:rPr>
      </w:pPr>
      <w:r w:rsidRPr="00EF35F7">
        <w:rPr>
          <w:rFonts w:eastAsia="Calibri"/>
          <w:lang w:val="ru-RU"/>
        </w:rPr>
        <w:t xml:space="preserve">Навигатор планирования библиотек Архангельской области  </w:t>
      </w:r>
      <w:hyperlink r:id="rId8">
        <w:r>
          <w:rPr>
            <w:color w:val="2E74B5"/>
            <w:u w:val="single"/>
          </w:rPr>
          <w:t>https</w:t>
        </w:r>
        <w:r w:rsidRPr="00EF35F7">
          <w:rPr>
            <w:color w:val="2E74B5"/>
            <w:u w:val="single"/>
            <w:lang w:val="ru-RU"/>
          </w:rPr>
          <w:t>://</w:t>
        </w:r>
        <w:proofErr w:type="spellStart"/>
        <w:r>
          <w:rPr>
            <w:color w:val="2E74B5"/>
            <w:u w:val="single"/>
          </w:rPr>
          <w:t>biblioteka</w:t>
        </w:r>
        <w:proofErr w:type="spellEnd"/>
        <w:r w:rsidRPr="00EF35F7">
          <w:rPr>
            <w:color w:val="2E74B5"/>
            <w:u w:val="single"/>
            <w:lang w:val="ru-RU"/>
          </w:rPr>
          <w:t>29.</w:t>
        </w:r>
        <w:proofErr w:type="spellStart"/>
        <w:r>
          <w:rPr>
            <w:color w:val="2E74B5"/>
            <w:u w:val="single"/>
          </w:rPr>
          <w:t>ru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r>
          <w:rPr>
            <w:color w:val="2E74B5"/>
            <w:u w:val="single"/>
          </w:rPr>
          <w:t>plan</w:t>
        </w:r>
        <w:r w:rsidRPr="00EF35F7">
          <w:rPr>
            <w:color w:val="2E74B5"/>
            <w:u w:val="single"/>
            <w:lang w:val="ru-RU"/>
          </w:rPr>
          <w:t>/</w:t>
        </w:r>
      </w:hyperlink>
    </w:p>
    <w:p w:rsidR="00F14365" w:rsidRPr="00EF35F7" w:rsidRDefault="00EF35F7">
      <w:pPr>
        <w:pStyle w:val="SmallSource"/>
        <w:rPr>
          <w:lang w:val="ru-RU"/>
        </w:rPr>
      </w:pPr>
      <w:r w:rsidRPr="00EF35F7">
        <w:rPr>
          <w:rFonts w:eastAsia="Calibri"/>
          <w:lang w:val="ru-RU"/>
        </w:rPr>
        <w:t xml:space="preserve">Архангельская областная научная библиотека имени Н. А. Добролюбова  </w:t>
      </w:r>
      <w:hyperlink r:id="rId9">
        <w:r>
          <w:rPr>
            <w:color w:val="2E74B5"/>
            <w:u w:val="single"/>
          </w:rPr>
          <w:t>https</w:t>
        </w:r>
        <w:r w:rsidRPr="00EF35F7">
          <w:rPr>
            <w:color w:val="2E74B5"/>
            <w:u w:val="single"/>
            <w:lang w:val="ru-RU"/>
          </w:rPr>
          <w:t>://</w:t>
        </w:r>
        <w:proofErr w:type="spellStart"/>
        <w:r>
          <w:rPr>
            <w:color w:val="2E74B5"/>
            <w:u w:val="single"/>
          </w:rPr>
          <w:t>aonb</w:t>
        </w:r>
        <w:proofErr w:type="spellEnd"/>
        <w:r w:rsidRPr="00EF35F7">
          <w:rPr>
            <w:color w:val="2E74B5"/>
            <w:u w:val="single"/>
            <w:lang w:val="ru-RU"/>
          </w:rPr>
          <w:t>.</w:t>
        </w:r>
        <w:proofErr w:type="spellStart"/>
        <w:r>
          <w:rPr>
            <w:color w:val="2E74B5"/>
            <w:u w:val="single"/>
          </w:rPr>
          <w:t>biblioteka</w:t>
        </w:r>
        <w:proofErr w:type="spellEnd"/>
        <w:r w:rsidRPr="00EF35F7">
          <w:rPr>
            <w:color w:val="2E74B5"/>
            <w:u w:val="single"/>
            <w:lang w:val="ru-RU"/>
          </w:rPr>
          <w:t>29.</w:t>
        </w:r>
        <w:proofErr w:type="spellStart"/>
        <w:r>
          <w:rPr>
            <w:color w:val="2E74B5"/>
            <w:u w:val="single"/>
          </w:rPr>
          <w:t>ru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</w:hyperlink>
    </w:p>
    <w:p w:rsidR="00F14365" w:rsidRPr="00EF35F7" w:rsidRDefault="00EF35F7">
      <w:pPr>
        <w:pStyle w:val="SmallSource"/>
        <w:rPr>
          <w:lang w:val="ru-RU"/>
        </w:rPr>
      </w:pPr>
      <w:r w:rsidRPr="00EF35F7">
        <w:rPr>
          <w:rFonts w:eastAsia="Calibri"/>
          <w:lang w:val="ru-RU"/>
        </w:rPr>
        <w:t xml:space="preserve">Указ Президента Российской Федерации о Дне отца  </w:t>
      </w:r>
      <w:hyperlink r:id="rId10">
        <w:r>
          <w:rPr>
            <w:color w:val="2E74B5"/>
            <w:u w:val="single"/>
          </w:rPr>
          <w:t>https</w:t>
        </w:r>
        <w:r w:rsidRPr="00EF35F7">
          <w:rPr>
            <w:color w:val="2E74B5"/>
            <w:u w:val="single"/>
            <w:lang w:val="ru-RU"/>
          </w:rPr>
          <w:t>://</w:t>
        </w:r>
        <w:r>
          <w:rPr>
            <w:color w:val="2E74B5"/>
            <w:u w:val="single"/>
          </w:rPr>
          <w:t>www</w:t>
        </w:r>
        <w:r w:rsidRPr="00EF35F7">
          <w:rPr>
            <w:color w:val="2E74B5"/>
            <w:u w:val="single"/>
            <w:lang w:val="ru-RU"/>
          </w:rPr>
          <w:t>.</w:t>
        </w:r>
        <w:r>
          <w:rPr>
            <w:color w:val="2E74B5"/>
            <w:u w:val="single"/>
          </w:rPr>
          <w:t>kremlin</w:t>
        </w:r>
        <w:r w:rsidRPr="00EF35F7">
          <w:rPr>
            <w:color w:val="2E74B5"/>
            <w:u w:val="single"/>
            <w:lang w:val="ru-RU"/>
          </w:rPr>
          <w:t>.</w:t>
        </w:r>
        <w:proofErr w:type="spellStart"/>
        <w:r>
          <w:rPr>
            <w:color w:val="2E74B5"/>
            <w:u w:val="single"/>
          </w:rPr>
          <w:t>ru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r>
          <w:rPr>
            <w:color w:val="2E74B5"/>
            <w:u w:val="single"/>
          </w:rPr>
          <w:t>acts</w:t>
        </w:r>
        <w:r w:rsidRPr="00EF35F7">
          <w:rPr>
            <w:color w:val="2E74B5"/>
            <w:u w:val="single"/>
            <w:lang w:val="ru-RU"/>
          </w:rPr>
          <w:t>/</w:t>
        </w:r>
        <w:r>
          <w:rPr>
            <w:color w:val="2E74B5"/>
            <w:u w:val="single"/>
          </w:rPr>
          <w:t>bank</w:t>
        </w:r>
        <w:r w:rsidRPr="00EF35F7">
          <w:rPr>
            <w:color w:val="2E74B5"/>
            <w:u w:val="single"/>
            <w:lang w:val="ru-RU"/>
          </w:rPr>
          <w:t>/47194</w:t>
        </w:r>
      </w:hyperlink>
    </w:p>
    <w:p w:rsidR="00F14365" w:rsidRPr="00EF35F7" w:rsidRDefault="00EF35F7">
      <w:pPr>
        <w:pStyle w:val="SmallSource"/>
        <w:rPr>
          <w:lang w:val="ru-RU"/>
        </w:rPr>
      </w:pPr>
      <w:r w:rsidRPr="00EF35F7">
        <w:rPr>
          <w:rFonts w:eastAsia="Calibri"/>
          <w:lang w:val="ru-RU"/>
        </w:rPr>
        <w:t xml:space="preserve">Банк России о противодействии мошенническим практикам  </w:t>
      </w:r>
      <w:hyperlink r:id="rId11">
        <w:r>
          <w:rPr>
            <w:color w:val="2E74B5"/>
            <w:u w:val="single"/>
          </w:rPr>
          <w:t>https</w:t>
        </w:r>
        <w:r w:rsidRPr="00EF35F7">
          <w:rPr>
            <w:color w:val="2E74B5"/>
            <w:u w:val="single"/>
            <w:lang w:val="ru-RU"/>
          </w:rPr>
          <w:t>://</w:t>
        </w:r>
        <w:r>
          <w:rPr>
            <w:color w:val="2E74B5"/>
            <w:u w:val="single"/>
          </w:rPr>
          <w:t>www</w:t>
        </w:r>
        <w:r w:rsidRPr="00EF35F7">
          <w:rPr>
            <w:color w:val="2E74B5"/>
            <w:u w:val="single"/>
            <w:lang w:val="ru-RU"/>
          </w:rPr>
          <w:t>.</w:t>
        </w:r>
        <w:proofErr w:type="spellStart"/>
        <w:r>
          <w:rPr>
            <w:color w:val="2E74B5"/>
            <w:u w:val="single"/>
          </w:rPr>
          <w:t>cbr</w:t>
        </w:r>
        <w:proofErr w:type="spellEnd"/>
        <w:r w:rsidRPr="00EF35F7">
          <w:rPr>
            <w:color w:val="2E74B5"/>
            <w:u w:val="single"/>
            <w:lang w:val="ru-RU"/>
          </w:rPr>
          <w:t>.</w:t>
        </w:r>
        <w:proofErr w:type="spellStart"/>
        <w:r>
          <w:rPr>
            <w:color w:val="2E74B5"/>
            <w:u w:val="single"/>
          </w:rPr>
          <w:t>ru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r>
          <w:rPr>
            <w:color w:val="2E74B5"/>
            <w:u w:val="single"/>
          </w:rPr>
          <w:t>information</w:t>
        </w:r>
        <w:r w:rsidRPr="00EF35F7">
          <w:rPr>
            <w:color w:val="2E74B5"/>
            <w:u w:val="single"/>
            <w:lang w:val="ru-RU"/>
          </w:rPr>
          <w:t>_</w:t>
        </w:r>
        <w:r>
          <w:rPr>
            <w:color w:val="2E74B5"/>
            <w:u w:val="single"/>
          </w:rPr>
          <w:t>security</w:t>
        </w:r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pmp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</w:hyperlink>
    </w:p>
    <w:p w:rsidR="00F14365" w:rsidRPr="00EF35F7" w:rsidRDefault="00EF35F7">
      <w:pPr>
        <w:pStyle w:val="SmallSource"/>
        <w:rPr>
          <w:lang w:val="ru-RU"/>
        </w:rPr>
      </w:pPr>
      <w:r w:rsidRPr="00EF35F7">
        <w:rPr>
          <w:rFonts w:eastAsia="Calibri"/>
          <w:lang w:val="ru-RU"/>
        </w:rPr>
        <w:t xml:space="preserve">МЧС России памятки и плакаты по гражданской обороне  </w:t>
      </w:r>
      <w:hyperlink r:id="rId12">
        <w:r>
          <w:rPr>
            <w:color w:val="2E74B5"/>
            <w:u w:val="single"/>
          </w:rPr>
          <w:t>https</w:t>
        </w:r>
        <w:r w:rsidRPr="00EF35F7">
          <w:rPr>
            <w:color w:val="2E74B5"/>
            <w:u w:val="single"/>
            <w:lang w:val="ru-RU"/>
          </w:rPr>
          <w:t>://</w:t>
        </w:r>
        <w:proofErr w:type="spellStart"/>
        <w:r>
          <w:rPr>
            <w:color w:val="2E74B5"/>
            <w:u w:val="single"/>
          </w:rPr>
          <w:t>mchs</w:t>
        </w:r>
        <w:proofErr w:type="spellEnd"/>
        <w:r w:rsidRPr="00EF35F7">
          <w:rPr>
            <w:color w:val="2E74B5"/>
            <w:u w:val="single"/>
            <w:lang w:val="ru-RU"/>
          </w:rPr>
          <w:t>.</w:t>
        </w:r>
        <w:r>
          <w:rPr>
            <w:color w:val="2E74B5"/>
            <w:u w:val="single"/>
          </w:rPr>
          <w:t>gov</w:t>
        </w:r>
        <w:r w:rsidRPr="00EF35F7">
          <w:rPr>
            <w:color w:val="2E74B5"/>
            <w:u w:val="single"/>
            <w:lang w:val="ru-RU"/>
          </w:rPr>
          <w:t>.</w:t>
        </w:r>
        <w:proofErr w:type="spellStart"/>
        <w:r>
          <w:rPr>
            <w:color w:val="2E74B5"/>
            <w:u w:val="single"/>
          </w:rPr>
          <w:t>ru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deyatelnost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grazhdanskaya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oborona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pamyatki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i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plakaty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r>
          <w:rPr>
            <w:color w:val="2E74B5"/>
            <w:u w:val="single"/>
          </w:rPr>
          <w:t>po</w:t>
        </w:r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grazhdanskoy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oborone</w:t>
        </w:r>
        <w:proofErr w:type="spellEnd"/>
      </w:hyperlink>
    </w:p>
    <w:p w:rsidR="00F14365" w:rsidRPr="00EF35F7" w:rsidRDefault="00EF35F7">
      <w:pPr>
        <w:pStyle w:val="SmallSource"/>
        <w:rPr>
          <w:lang w:val="ru-RU"/>
        </w:rPr>
      </w:pPr>
      <w:r w:rsidRPr="00EF35F7">
        <w:rPr>
          <w:rFonts w:eastAsia="Calibri"/>
          <w:lang w:val="ru-RU"/>
        </w:rPr>
        <w:t xml:space="preserve">Роспотребнадзор ВИЧ инфекция и туберкулёз  </w:t>
      </w:r>
      <w:hyperlink r:id="rId13">
        <w:r>
          <w:rPr>
            <w:color w:val="2E74B5"/>
            <w:u w:val="single"/>
          </w:rPr>
          <w:t>https</w:t>
        </w:r>
        <w:r w:rsidRPr="00EF35F7">
          <w:rPr>
            <w:color w:val="2E74B5"/>
            <w:u w:val="single"/>
            <w:lang w:val="ru-RU"/>
          </w:rPr>
          <w:t>://</w:t>
        </w:r>
        <w:proofErr w:type="spellStart"/>
        <w:r>
          <w:rPr>
            <w:color w:val="2E74B5"/>
            <w:u w:val="single"/>
          </w:rPr>
          <w:t>cgon</w:t>
        </w:r>
        <w:proofErr w:type="spellEnd"/>
        <w:r w:rsidRPr="00EF35F7">
          <w:rPr>
            <w:color w:val="2E74B5"/>
            <w:u w:val="single"/>
            <w:lang w:val="ru-RU"/>
          </w:rPr>
          <w:t>.</w:t>
        </w:r>
        <w:proofErr w:type="spellStart"/>
        <w:r>
          <w:rPr>
            <w:color w:val="2E74B5"/>
            <w:u w:val="single"/>
          </w:rPr>
          <w:t>rospotrebnadzor</w:t>
        </w:r>
        <w:proofErr w:type="spellEnd"/>
        <w:r w:rsidRPr="00EF35F7">
          <w:rPr>
            <w:color w:val="2E74B5"/>
            <w:u w:val="single"/>
            <w:lang w:val="ru-RU"/>
          </w:rPr>
          <w:t>.</w:t>
        </w:r>
        <w:proofErr w:type="spellStart"/>
        <w:r>
          <w:rPr>
            <w:color w:val="2E74B5"/>
            <w:u w:val="single"/>
          </w:rPr>
          <w:t>ru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naseleniyu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infektsionnye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i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parazitarnye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zabolevaniya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infektsii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ot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r>
          <w:rPr>
            <w:color w:val="2E74B5"/>
            <w:u w:val="single"/>
          </w:rPr>
          <w:t>a</w:t>
        </w:r>
        <w:r w:rsidRPr="00EF35F7">
          <w:rPr>
            <w:color w:val="2E74B5"/>
            <w:u w:val="single"/>
            <w:lang w:val="ru-RU"/>
          </w:rPr>
          <w:t>-</w:t>
        </w:r>
        <w:r>
          <w:rPr>
            <w:color w:val="2E74B5"/>
            <w:u w:val="single"/>
          </w:rPr>
          <w:t>do</w:t>
        </w:r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ya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  <w:proofErr w:type="spellStart"/>
        <w:r>
          <w:rPr>
            <w:color w:val="2E74B5"/>
            <w:u w:val="single"/>
          </w:rPr>
          <w:t>vich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infektsiya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i</w:t>
        </w:r>
        <w:proofErr w:type="spellEnd"/>
        <w:r w:rsidRPr="00EF35F7">
          <w:rPr>
            <w:color w:val="2E74B5"/>
            <w:u w:val="single"/>
            <w:lang w:val="ru-RU"/>
          </w:rPr>
          <w:t>-</w:t>
        </w:r>
        <w:proofErr w:type="spellStart"/>
        <w:r>
          <w:rPr>
            <w:color w:val="2E74B5"/>
            <w:u w:val="single"/>
          </w:rPr>
          <w:t>tuberkulez</w:t>
        </w:r>
        <w:proofErr w:type="spellEnd"/>
        <w:r w:rsidRPr="00EF35F7">
          <w:rPr>
            <w:color w:val="2E74B5"/>
            <w:u w:val="single"/>
            <w:lang w:val="ru-RU"/>
          </w:rPr>
          <w:t>/</w:t>
        </w:r>
      </w:hyperlink>
    </w:p>
    <w:p w:rsidR="00F14365" w:rsidRDefault="00EF35F7">
      <w:pPr>
        <w:spacing w:before="280"/>
      </w:pPr>
      <w:r>
        <w:rPr>
          <w:rFonts w:eastAsia="Calibri"/>
          <w:color w:val="5D6770"/>
        </w:rPr>
        <w:t xml:space="preserve">Дата </w:t>
      </w:r>
      <w:proofErr w:type="gramStart"/>
      <w:r>
        <w:rPr>
          <w:rFonts w:eastAsia="Calibri"/>
          <w:color w:val="5D6770"/>
        </w:rPr>
        <w:t>подготовки  17</w:t>
      </w:r>
      <w:proofErr w:type="gramEnd"/>
      <w:r>
        <w:rPr>
          <w:rFonts w:eastAsia="Calibri"/>
          <w:color w:val="5D6770"/>
        </w:rPr>
        <w:t xml:space="preserve"> сентября 2026 года</w:t>
      </w:r>
    </w:p>
    <w:sectPr w:rsidR="00F14365" w:rsidSect="00034616">
      <w:headerReference w:type="default" r:id="rId14"/>
      <w:footerReference w:type="default" r:id="rId15"/>
      <w:pgSz w:w="11909" w:h="16834"/>
      <w:pgMar w:top="1037" w:right="1080" w:bottom="1037" w:left="108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35F7" w:rsidRDefault="00EF35F7">
      <w:pPr>
        <w:spacing w:after="0" w:line="240" w:lineRule="auto"/>
      </w:pPr>
      <w:r>
        <w:separator/>
      </w:r>
    </w:p>
  </w:endnote>
  <w:endnote w:type="continuationSeparator" w:id="0">
    <w:p w:rsidR="00EF35F7" w:rsidRDefault="00EF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35F7" w:rsidRDefault="00EF35F7">
    <w:pPr>
      <w:pStyle w:val="a7"/>
      <w:jc w:val="right"/>
    </w:pPr>
    <w:r>
      <w:rPr>
        <w:rFonts w:eastAsia="Calibri"/>
        <w:color w:val="5D6770"/>
        <w:sz w:val="18"/>
      </w:rPr>
      <w:t xml:space="preserve">Октябрь 2026  •  </w:t>
    </w: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35F7" w:rsidRDefault="00EF35F7">
      <w:pPr>
        <w:spacing w:after="0" w:line="240" w:lineRule="auto"/>
      </w:pPr>
      <w:r>
        <w:separator/>
      </w:r>
    </w:p>
  </w:footnote>
  <w:footnote w:type="continuationSeparator" w:id="0">
    <w:p w:rsidR="00EF35F7" w:rsidRDefault="00EF3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35F7" w:rsidRPr="00EF35F7" w:rsidRDefault="00EF35F7">
    <w:pPr>
      <w:pStyle w:val="a5"/>
      <w:rPr>
        <w:lang w:val="ru-RU"/>
      </w:rPr>
    </w:pPr>
    <w:r w:rsidRPr="00EF35F7">
      <w:rPr>
        <w:rFonts w:eastAsia="Calibri"/>
        <w:color w:val="000000"/>
        <w:sz w:val="18"/>
        <w:lang w:val="ru-RU"/>
      </w:rPr>
      <w:t>МБУ «Красноборская библиотечная система»  •  Методическая помощь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526"/>
    <w:rsid w:val="0015074B"/>
    <w:rsid w:val="0029639D"/>
    <w:rsid w:val="00326F90"/>
    <w:rsid w:val="00AA1D8D"/>
    <w:rsid w:val="00B47730"/>
    <w:rsid w:val="00CB0664"/>
    <w:rsid w:val="00EF35F7"/>
    <w:rsid w:val="00F143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2D938"/>
  <w14:defaultImageDpi w14:val="300"/>
  <w15:docId w15:val="{D8EB8325-CCFE-44BE-A0CD-E2DC541F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93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18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88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spacing w:after="80" w:line="288" w:lineRule="auto"/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88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Source">
    <w:name w:val="Small Source"/>
    <w:pPr>
      <w:spacing w:before="60" w:after="60"/>
    </w:pPr>
    <w:rPr>
      <w:rFonts w:ascii="Calibri" w:hAnsi="Calibri"/>
      <w:color w:val="5D677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yperlink" Target="https://cgon.rospotrebnadzor.ru/naseleniyu/infektsionnye-i-parazitarnye-zabolevaniya/infektsii-ot-a-do-ya/vich-infektsiya-i-tuberkule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chs.gov.ru/deyatelnost/grazhdanskaya-oborona/pamyatki-i-plakaty-po-grazhdanskoy-oboron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r.ru/information_security/pm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kremlin.ru/acts/bank/471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onb.biblioteka29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387966-FC10-4B8B-8822-3A71D5E76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6015</Words>
  <Characters>34288</Characters>
  <Application>Microsoft Office Word</Application>
  <DocSecurity>0</DocSecurity>
  <Lines>285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Методическая помощь структурным подразделениям КБС на октябрь 2026 года</vt:lpstr>
      <vt:lpstr/>
    </vt:vector>
  </TitlesOfParts>
  <Manager/>
  <Company/>
  <LinksUpToDate>false</LinksUpToDate>
  <CharactersWithSpaces>40223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помощь структурным подразделениям КБС на октябрь 2026 года</dc:title>
  <dc:subject>Готовые сценарии, выставки, викторины и публикации</dc:subject>
  <dc:creator>МБУ Красноборская библиотечная система</dc:creator>
  <cp:keywords>методическая помощь, библиотека, октябрь 2026, сценарии</cp:keywords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2026-09-17T06:59:00Z</dcterms:modified>
  <cp:category/>
</cp:coreProperties>
</file>